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E145C" w:rsidRDefault="003E145C" w:rsidP="003E145C">
      <w:pPr>
        <w:jc w:val="center"/>
        <w:rPr>
          <w:b/>
          <w:spacing w:val="20"/>
          <w:sz w:val="28"/>
        </w:rPr>
      </w:pPr>
    </w:p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 созыва</w:t>
      </w:r>
    </w:p>
    <w:p w:rsidR="003E145C" w:rsidRDefault="003E145C" w:rsidP="003E145C">
      <w:pPr>
        <w:jc w:val="center"/>
        <w:rPr>
          <w:b/>
          <w:spacing w:val="20"/>
          <w:sz w:val="28"/>
        </w:rPr>
      </w:pPr>
    </w:p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E145C" w:rsidRDefault="003E145C" w:rsidP="003E145C">
      <w:pPr>
        <w:jc w:val="center"/>
        <w:rPr>
          <w:b/>
          <w:spacing w:val="20"/>
          <w:sz w:val="28"/>
        </w:rPr>
      </w:pPr>
    </w:p>
    <w:p w:rsidR="003E145C" w:rsidRDefault="003E145C" w:rsidP="003E145C">
      <w:pPr>
        <w:jc w:val="center"/>
        <w:rPr>
          <w:b/>
          <w:spacing w:val="20"/>
          <w:sz w:val="28"/>
        </w:rPr>
      </w:pPr>
    </w:p>
    <w:p w:rsidR="003E145C" w:rsidRDefault="001A5D0E" w:rsidP="003E145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30 марта</w:t>
      </w:r>
      <w:r w:rsidR="003E145C">
        <w:rPr>
          <w:b/>
          <w:spacing w:val="20"/>
          <w:sz w:val="28"/>
        </w:rPr>
        <w:t xml:space="preserve"> 2021г.                                                 </w:t>
      </w:r>
      <w:r>
        <w:rPr>
          <w:b/>
          <w:spacing w:val="20"/>
          <w:sz w:val="28"/>
        </w:rPr>
        <w:t xml:space="preserve">                    </w:t>
      </w:r>
      <w:r w:rsidR="003E145C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 xml:space="preserve"> 218</w:t>
      </w:r>
    </w:p>
    <w:p w:rsidR="003E145C" w:rsidRDefault="003E145C" w:rsidP="003E145C">
      <w:pPr>
        <w:rPr>
          <w:b/>
          <w:spacing w:val="20"/>
          <w:sz w:val="28"/>
        </w:rPr>
      </w:pPr>
    </w:p>
    <w:p w:rsidR="003E145C" w:rsidRDefault="003E145C" w:rsidP="003E145C">
      <w:pPr>
        <w:rPr>
          <w:b/>
          <w:spacing w:val="20"/>
          <w:sz w:val="28"/>
        </w:rPr>
      </w:pPr>
    </w:p>
    <w:p w:rsidR="003E145C" w:rsidRPr="003E145C" w:rsidRDefault="003E145C" w:rsidP="003E145C">
      <w:pPr>
        <w:jc w:val="both"/>
        <w:rPr>
          <w:sz w:val="28"/>
          <w:szCs w:val="28"/>
        </w:rPr>
      </w:pPr>
      <w:r w:rsidRPr="003E145C">
        <w:rPr>
          <w:color w:val="000000"/>
          <w:sz w:val="28"/>
          <w:szCs w:val="28"/>
        </w:rPr>
        <w:t xml:space="preserve">О деятельности </w:t>
      </w:r>
      <w:r w:rsidRPr="003E145C">
        <w:rPr>
          <w:sz w:val="28"/>
          <w:szCs w:val="28"/>
        </w:rPr>
        <w:t xml:space="preserve">областного </w:t>
      </w:r>
      <w:proofErr w:type="gramStart"/>
      <w:r w:rsidRPr="003E145C">
        <w:rPr>
          <w:sz w:val="28"/>
          <w:szCs w:val="28"/>
        </w:rPr>
        <w:t>государственного</w:t>
      </w:r>
      <w:proofErr w:type="gramEnd"/>
    </w:p>
    <w:p w:rsidR="003E145C" w:rsidRDefault="003E145C" w:rsidP="003E145C">
      <w:pPr>
        <w:jc w:val="both"/>
        <w:rPr>
          <w:sz w:val="28"/>
          <w:szCs w:val="28"/>
        </w:rPr>
      </w:pPr>
      <w:r w:rsidRPr="003E145C">
        <w:rPr>
          <w:sz w:val="28"/>
          <w:szCs w:val="28"/>
        </w:rPr>
        <w:t xml:space="preserve">казенного учреждения «Управление </w:t>
      </w:r>
      <w:proofErr w:type="gramStart"/>
      <w:r w:rsidRPr="003E145C">
        <w:rPr>
          <w:sz w:val="28"/>
          <w:szCs w:val="28"/>
        </w:rPr>
        <w:t>социальной</w:t>
      </w:r>
      <w:proofErr w:type="gramEnd"/>
    </w:p>
    <w:p w:rsidR="003E145C" w:rsidRDefault="003E145C" w:rsidP="003E145C">
      <w:pPr>
        <w:jc w:val="both"/>
        <w:rPr>
          <w:sz w:val="28"/>
          <w:szCs w:val="28"/>
        </w:rPr>
      </w:pPr>
      <w:r w:rsidRPr="003E145C">
        <w:rPr>
          <w:sz w:val="28"/>
          <w:szCs w:val="28"/>
        </w:rPr>
        <w:t>защиты населения по городу Тулуну</w:t>
      </w:r>
    </w:p>
    <w:p w:rsidR="003E145C" w:rsidRDefault="003E145C" w:rsidP="003E145C">
      <w:pPr>
        <w:jc w:val="both"/>
        <w:rPr>
          <w:sz w:val="28"/>
          <w:szCs w:val="28"/>
        </w:rPr>
      </w:pPr>
      <w:r w:rsidRPr="003E145C">
        <w:rPr>
          <w:sz w:val="28"/>
          <w:szCs w:val="28"/>
        </w:rPr>
        <w:t xml:space="preserve">и Тулунскому району» и </w:t>
      </w:r>
      <w:proofErr w:type="gramStart"/>
      <w:r w:rsidRPr="003E145C">
        <w:rPr>
          <w:sz w:val="28"/>
          <w:szCs w:val="28"/>
        </w:rPr>
        <w:t>взаимодействии</w:t>
      </w:r>
      <w:proofErr w:type="gramEnd"/>
    </w:p>
    <w:p w:rsidR="003E145C" w:rsidRDefault="003E145C" w:rsidP="003E145C">
      <w:pPr>
        <w:jc w:val="both"/>
        <w:rPr>
          <w:sz w:val="28"/>
          <w:szCs w:val="28"/>
        </w:rPr>
      </w:pPr>
      <w:r w:rsidRPr="003E145C">
        <w:rPr>
          <w:sz w:val="28"/>
          <w:szCs w:val="28"/>
        </w:rPr>
        <w:t>с главами сельских поселений Тулунского района</w:t>
      </w:r>
      <w:r>
        <w:rPr>
          <w:sz w:val="28"/>
          <w:szCs w:val="28"/>
        </w:rPr>
        <w:tab/>
      </w:r>
    </w:p>
    <w:p w:rsidR="003E145C" w:rsidRDefault="003E145C" w:rsidP="003E14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145C" w:rsidRDefault="003E145C" w:rsidP="003E14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 </w:t>
      </w:r>
      <w:r w:rsidRPr="003E145C">
        <w:rPr>
          <w:sz w:val="28"/>
          <w:szCs w:val="28"/>
        </w:rPr>
        <w:t>областного государственного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казенного учреждения «Управление социальной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защиты населения по городу Тулуну</w:t>
      </w:r>
    </w:p>
    <w:p w:rsidR="003E145C" w:rsidRDefault="003E145C" w:rsidP="003E145C">
      <w:pPr>
        <w:jc w:val="both"/>
        <w:rPr>
          <w:sz w:val="28"/>
          <w:szCs w:val="28"/>
        </w:rPr>
      </w:pPr>
      <w:r w:rsidRPr="003E145C">
        <w:rPr>
          <w:sz w:val="28"/>
          <w:szCs w:val="28"/>
        </w:rPr>
        <w:t xml:space="preserve">и Тулунскому району» </w:t>
      </w:r>
      <w:r>
        <w:rPr>
          <w:sz w:val="28"/>
          <w:szCs w:val="28"/>
        </w:rPr>
        <w:t xml:space="preserve"> о </w:t>
      </w:r>
      <w:r w:rsidRPr="007A25A2">
        <w:rPr>
          <w:sz w:val="28"/>
          <w:szCs w:val="28"/>
        </w:rPr>
        <w:t xml:space="preserve">деятельности </w:t>
      </w:r>
      <w:r w:rsidRPr="003E145C">
        <w:rPr>
          <w:sz w:val="28"/>
          <w:szCs w:val="28"/>
        </w:rPr>
        <w:t>областного государственного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казенного учреждения «Управление социальной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защиты населения по городу Тулуну</w:t>
      </w:r>
      <w:r>
        <w:rPr>
          <w:sz w:val="28"/>
          <w:szCs w:val="28"/>
        </w:rPr>
        <w:t xml:space="preserve"> </w:t>
      </w:r>
      <w:r w:rsidR="00631AB0">
        <w:rPr>
          <w:sz w:val="28"/>
          <w:szCs w:val="28"/>
        </w:rPr>
        <w:t xml:space="preserve">и Тулунскому району» </w:t>
      </w:r>
      <w:r w:rsidRPr="003E145C">
        <w:rPr>
          <w:sz w:val="28"/>
          <w:szCs w:val="28"/>
        </w:rPr>
        <w:t>и взаимодействии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с главами сельских поселений Тулунского района</w:t>
      </w:r>
      <w:r>
        <w:rPr>
          <w:sz w:val="28"/>
          <w:szCs w:val="28"/>
        </w:rPr>
        <w:t>, руководствуясь  Уставом муниципального образования «Тулунский район», Дума Тулунского муниципального района</w:t>
      </w:r>
    </w:p>
    <w:p w:rsidR="003E145C" w:rsidRDefault="003E145C" w:rsidP="003E145C">
      <w:pPr>
        <w:ind w:firstLine="540"/>
        <w:jc w:val="both"/>
        <w:rPr>
          <w:spacing w:val="20"/>
          <w:sz w:val="28"/>
          <w:szCs w:val="20"/>
        </w:rPr>
      </w:pPr>
    </w:p>
    <w:p w:rsidR="003E145C" w:rsidRDefault="003E145C" w:rsidP="003E145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РЕШИЛА:</w:t>
      </w:r>
    </w:p>
    <w:p w:rsidR="003E145C" w:rsidRPr="00631AB0" w:rsidRDefault="003E145C" w:rsidP="003E145C">
      <w:pPr>
        <w:jc w:val="both"/>
        <w:rPr>
          <w:sz w:val="28"/>
          <w:szCs w:val="28"/>
        </w:rPr>
      </w:pPr>
      <w:r>
        <w:rPr>
          <w:sz w:val="28"/>
        </w:rPr>
        <w:t xml:space="preserve">1. Информацию </w:t>
      </w:r>
      <w:r w:rsidRPr="003E145C">
        <w:rPr>
          <w:sz w:val="28"/>
          <w:szCs w:val="28"/>
        </w:rPr>
        <w:t>областного государственного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казенного учреждения «Управление социальной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защиты населения по городу Тулуну</w:t>
      </w:r>
      <w:r w:rsidR="00631AB0"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 xml:space="preserve">и Тулунскому району» </w:t>
      </w:r>
      <w:r>
        <w:rPr>
          <w:sz w:val="28"/>
          <w:szCs w:val="28"/>
        </w:rPr>
        <w:t xml:space="preserve"> о </w:t>
      </w:r>
      <w:r w:rsidRPr="007A25A2">
        <w:rPr>
          <w:sz w:val="28"/>
          <w:szCs w:val="28"/>
        </w:rPr>
        <w:t xml:space="preserve">деятельности </w:t>
      </w:r>
      <w:r w:rsidRPr="003E145C">
        <w:rPr>
          <w:sz w:val="28"/>
          <w:szCs w:val="28"/>
        </w:rPr>
        <w:t>областного государственного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казенного учреждения «Управление социальной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защиты населения по городу Тулуну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и</w:t>
      </w:r>
      <w:r w:rsidR="00631AB0">
        <w:rPr>
          <w:sz w:val="28"/>
          <w:szCs w:val="28"/>
        </w:rPr>
        <w:t xml:space="preserve"> Тулунскому району» и </w:t>
      </w:r>
      <w:r w:rsidRPr="003E145C">
        <w:rPr>
          <w:sz w:val="28"/>
          <w:szCs w:val="28"/>
        </w:rPr>
        <w:t xml:space="preserve"> взаимодействии</w:t>
      </w:r>
      <w:r>
        <w:rPr>
          <w:sz w:val="28"/>
          <w:szCs w:val="28"/>
        </w:rPr>
        <w:t xml:space="preserve"> </w:t>
      </w:r>
      <w:r w:rsidRPr="003E145C">
        <w:rPr>
          <w:sz w:val="28"/>
          <w:szCs w:val="28"/>
        </w:rPr>
        <w:t>с главами сельских поселений Тулунского района</w:t>
      </w:r>
      <w:r>
        <w:rPr>
          <w:sz w:val="28"/>
          <w:szCs w:val="28"/>
        </w:rPr>
        <w:t xml:space="preserve"> принять к  сведению</w:t>
      </w:r>
      <w:r>
        <w:rPr>
          <w:sz w:val="28"/>
        </w:rPr>
        <w:t xml:space="preserve"> (прилагается).</w:t>
      </w:r>
    </w:p>
    <w:p w:rsidR="003E145C" w:rsidRDefault="003E145C" w:rsidP="003E145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3E145C" w:rsidRDefault="003E145C" w:rsidP="003E145C">
      <w:pPr>
        <w:jc w:val="both"/>
        <w:rPr>
          <w:sz w:val="28"/>
          <w:szCs w:val="20"/>
        </w:rPr>
      </w:pPr>
    </w:p>
    <w:p w:rsidR="003E145C" w:rsidRDefault="003E145C" w:rsidP="003E145C">
      <w:pPr>
        <w:jc w:val="both"/>
        <w:rPr>
          <w:sz w:val="28"/>
        </w:rPr>
      </w:pPr>
    </w:p>
    <w:p w:rsidR="003E145C" w:rsidRDefault="003E145C" w:rsidP="003E145C">
      <w:pPr>
        <w:jc w:val="both"/>
        <w:rPr>
          <w:sz w:val="28"/>
        </w:rPr>
      </w:pPr>
      <w:r>
        <w:rPr>
          <w:sz w:val="28"/>
        </w:rPr>
        <w:t>Председатель Думы Тулунского</w:t>
      </w:r>
    </w:p>
    <w:p w:rsidR="003E145C" w:rsidRDefault="003E145C" w:rsidP="00C2188B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</w:t>
      </w:r>
      <w:r w:rsidR="00631AB0">
        <w:rPr>
          <w:sz w:val="28"/>
        </w:rPr>
        <w:t xml:space="preserve">                  В.В.Сидоренко</w:t>
      </w:r>
    </w:p>
    <w:p w:rsidR="00631AB0" w:rsidRDefault="00631AB0" w:rsidP="00C2188B">
      <w:pPr>
        <w:jc w:val="both"/>
        <w:rPr>
          <w:sz w:val="28"/>
        </w:rPr>
      </w:pPr>
    </w:p>
    <w:p w:rsidR="00631AB0" w:rsidRDefault="00631AB0" w:rsidP="00C2188B">
      <w:pPr>
        <w:jc w:val="both"/>
        <w:rPr>
          <w:sz w:val="28"/>
        </w:rPr>
      </w:pPr>
    </w:p>
    <w:p w:rsidR="00631AB0" w:rsidRPr="00631AB0" w:rsidRDefault="00631AB0" w:rsidP="00C2188B">
      <w:pPr>
        <w:jc w:val="both"/>
        <w:rPr>
          <w:sz w:val="28"/>
        </w:rPr>
      </w:pPr>
    </w:p>
    <w:p w:rsidR="003E145C" w:rsidRDefault="003E145C" w:rsidP="00C2188B">
      <w:pPr>
        <w:jc w:val="both"/>
        <w:rPr>
          <w:b/>
          <w:sz w:val="28"/>
          <w:szCs w:val="28"/>
        </w:rPr>
      </w:pPr>
    </w:p>
    <w:p w:rsidR="003E145C" w:rsidRDefault="003E145C" w:rsidP="003E145C">
      <w:pPr>
        <w:jc w:val="right"/>
      </w:pPr>
    </w:p>
    <w:p w:rsidR="003E145C" w:rsidRDefault="003E145C" w:rsidP="003E145C">
      <w:pPr>
        <w:jc w:val="right"/>
      </w:pPr>
      <w:r w:rsidRPr="007A5D46">
        <w:lastRenderedPageBreak/>
        <w:t>Приложение к решению</w:t>
      </w:r>
      <w:r>
        <w:t xml:space="preserve"> Думы</w:t>
      </w:r>
    </w:p>
    <w:p w:rsidR="003E145C" w:rsidRDefault="003E145C" w:rsidP="003E145C">
      <w:pPr>
        <w:jc w:val="right"/>
      </w:pPr>
      <w:r>
        <w:t>Тулунского муниципального района</w:t>
      </w:r>
    </w:p>
    <w:p w:rsidR="003E145C" w:rsidRPr="007A5D46" w:rsidRDefault="003E145C" w:rsidP="003E145C">
      <w:pPr>
        <w:jc w:val="right"/>
      </w:pPr>
      <w:r>
        <w:t xml:space="preserve">от </w:t>
      </w:r>
      <w:r w:rsidR="001A5D0E">
        <w:t>30.03.</w:t>
      </w:r>
      <w:r>
        <w:t>2021г. №</w:t>
      </w:r>
      <w:r w:rsidR="001A5D0E">
        <w:t>218</w:t>
      </w:r>
    </w:p>
    <w:p w:rsidR="003E145C" w:rsidRDefault="003E145C" w:rsidP="00C2188B">
      <w:pPr>
        <w:jc w:val="both"/>
        <w:rPr>
          <w:b/>
          <w:sz w:val="28"/>
          <w:szCs w:val="28"/>
        </w:rPr>
      </w:pPr>
    </w:p>
    <w:p w:rsidR="003E145C" w:rsidRDefault="003E145C" w:rsidP="00C2188B">
      <w:pPr>
        <w:jc w:val="both"/>
        <w:rPr>
          <w:b/>
          <w:sz w:val="28"/>
          <w:szCs w:val="28"/>
        </w:rPr>
      </w:pPr>
    </w:p>
    <w:p w:rsidR="00631AB0" w:rsidRPr="00631AB0" w:rsidRDefault="00631AB0" w:rsidP="00631AB0">
      <w:pPr>
        <w:jc w:val="center"/>
        <w:rPr>
          <w:b/>
          <w:sz w:val="28"/>
          <w:szCs w:val="28"/>
        </w:rPr>
      </w:pPr>
      <w:r w:rsidRPr="00631AB0">
        <w:rPr>
          <w:b/>
          <w:color w:val="000000"/>
          <w:sz w:val="28"/>
          <w:szCs w:val="28"/>
        </w:rPr>
        <w:t xml:space="preserve">О деятельности </w:t>
      </w:r>
      <w:r w:rsidRPr="00631AB0">
        <w:rPr>
          <w:b/>
          <w:sz w:val="28"/>
          <w:szCs w:val="28"/>
        </w:rPr>
        <w:t>областного государственного казенного учреждения «Управление социальной защиты населения по городу Тулуну</w:t>
      </w:r>
    </w:p>
    <w:p w:rsidR="00631AB0" w:rsidRPr="00631AB0" w:rsidRDefault="00631AB0" w:rsidP="00631AB0">
      <w:pPr>
        <w:jc w:val="center"/>
        <w:rPr>
          <w:b/>
          <w:sz w:val="28"/>
          <w:szCs w:val="28"/>
        </w:rPr>
      </w:pPr>
      <w:r w:rsidRPr="00631AB0">
        <w:rPr>
          <w:b/>
          <w:sz w:val="28"/>
          <w:szCs w:val="28"/>
        </w:rPr>
        <w:t xml:space="preserve">и Тулунскому району» и </w:t>
      </w:r>
      <w:proofErr w:type="gramStart"/>
      <w:r w:rsidRPr="00631AB0">
        <w:rPr>
          <w:b/>
          <w:sz w:val="28"/>
          <w:szCs w:val="28"/>
        </w:rPr>
        <w:t>взаимодействии</w:t>
      </w:r>
      <w:proofErr w:type="gramEnd"/>
      <w:r w:rsidRPr="00631AB0">
        <w:rPr>
          <w:b/>
          <w:sz w:val="28"/>
          <w:szCs w:val="28"/>
        </w:rPr>
        <w:t xml:space="preserve"> с главами сельских поселений Тулунского района</w:t>
      </w:r>
    </w:p>
    <w:p w:rsidR="00273565" w:rsidRPr="00C2188B" w:rsidRDefault="00273565" w:rsidP="00631AB0">
      <w:pPr>
        <w:jc w:val="center"/>
        <w:rPr>
          <w:sz w:val="28"/>
          <w:szCs w:val="28"/>
        </w:rPr>
      </w:pP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В управлении социальной защиты на учете состоит </w:t>
      </w:r>
      <w:r w:rsidR="00825C61" w:rsidRPr="00C2188B">
        <w:rPr>
          <w:sz w:val="28"/>
          <w:szCs w:val="28"/>
        </w:rPr>
        <w:t>2792</w:t>
      </w:r>
      <w:r w:rsidR="00201D49" w:rsidRPr="00C2188B">
        <w:rPr>
          <w:sz w:val="28"/>
          <w:szCs w:val="28"/>
        </w:rPr>
        <w:t>8</w:t>
      </w:r>
      <w:r w:rsidRPr="00C2188B">
        <w:rPr>
          <w:sz w:val="28"/>
          <w:szCs w:val="28"/>
        </w:rPr>
        <w:t xml:space="preserve"> гражданин льготной категории граждан, которым предоставляются 123 МСП.</w:t>
      </w:r>
    </w:p>
    <w:p w:rsidR="00273565" w:rsidRPr="00C2188B" w:rsidRDefault="00175FB2" w:rsidP="00C21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565" w:rsidRPr="00C2188B">
        <w:rPr>
          <w:sz w:val="28"/>
          <w:szCs w:val="28"/>
        </w:rPr>
        <w:t>На начало года их численность составляла:</w:t>
      </w:r>
    </w:p>
    <w:p w:rsidR="00273565" w:rsidRPr="00C2188B" w:rsidRDefault="00175FB2" w:rsidP="00C21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73565" w:rsidRPr="00C2188B">
        <w:rPr>
          <w:sz w:val="28"/>
          <w:szCs w:val="28"/>
        </w:rPr>
        <w:t>- участников ВОВ- 8 чел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</w:t>
      </w:r>
      <w:r w:rsidR="00AB051C" w:rsidRPr="00C2188B">
        <w:rPr>
          <w:sz w:val="28"/>
          <w:szCs w:val="28"/>
        </w:rPr>
        <w:t>д</w:t>
      </w:r>
      <w:r w:rsidRPr="00C2188B">
        <w:rPr>
          <w:sz w:val="28"/>
          <w:szCs w:val="28"/>
        </w:rPr>
        <w:t>ети ВОВ – 460 чел.,</w:t>
      </w:r>
    </w:p>
    <w:p w:rsidR="00273565" w:rsidRPr="00C2188B" w:rsidRDefault="00AB051C" w:rsidP="00C2188B">
      <w:pPr>
        <w:jc w:val="both"/>
        <w:rPr>
          <w:sz w:val="28"/>
          <w:szCs w:val="28"/>
          <w:highlight w:val="yellow"/>
        </w:rPr>
      </w:pPr>
      <w:r w:rsidRPr="00C2188B">
        <w:rPr>
          <w:sz w:val="28"/>
          <w:szCs w:val="28"/>
        </w:rPr>
        <w:t>-т</w:t>
      </w:r>
      <w:r w:rsidR="00273565" w:rsidRPr="00C2188B">
        <w:rPr>
          <w:sz w:val="28"/>
          <w:szCs w:val="28"/>
        </w:rPr>
        <w:t xml:space="preserve">руженики тыла – </w:t>
      </w:r>
      <w:r w:rsidR="00F72858" w:rsidRPr="00C2188B">
        <w:rPr>
          <w:sz w:val="28"/>
          <w:szCs w:val="28"/>
        </w:rPr>
        <w:t>19</w:t>
      </w:r>
      <w:r w:rsidR="00825C61" w:rsidRPr="00C2188B">
        <w:rPr>
          <w:sz w:val="28"/>
          <w:szCs w:val="28"/>
        </w:rPr>
        <w:t>2</w:t>
      </w:r>
      <w:r w:rsidR="00F72858" w:rsidRPr="00C2188B">
        <w:rPr>
          <w:sz w:val="28"/>
          <w:szCs w:val="28"/>
        </w:rPr>
        <w:t xml:space="preserve"> чел,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-ветераны труда – 3080 чел.,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-ветераны труда Иркутской области -154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</w:t>
      </w:r>
      <w:r w:rsidR="00AB051C" w:rsidRPr="00C2188B">
        <w:rPr>
          <w:sz w:val="28"/>
          <w:szCs w:val="28"/>
        </w:rPr>
        <w:t>-р</w:t>
      </w:r>
      <w:r w:rsidRPr="00C2188B">
        <w:rPr>
          <w:sz w:val="28"/>
          <w:szCs w:val="28"/>
        </w:rPr>
        <w:t>еабилитированные – 72 чел.,</w:t>
      </w:r>
    </w:p>
    <w:p w:rsidR="00273565" w:rsidRPr="00C2188B" w:rsidRDefault="00AB051C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-н</w:t>
      </w:r>
      <w:r w:rsidR="00273565" w:rsidRPr="00C2188B">
        <w:rPr>
          <w:sz w:val="28"/>
          <w:szCs w:val="28"/>
        </w:rPr>
        <w:t>еработающие пенсионеры – 1998 чел.,</w:t>
      </w:r>
    </w:p>
    <w:p w:rsidR="00273565" w:rsidRPr="00C2188B" w:rsidRDefault="00FB6CCE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</w:t>
      </w:r>
      <w:r w:rsidR="00AB051C" w:rsidRPr="00C2188B">
        <w:rPr>
          <w:sz w:val="28"/>
          <w:szCs w:val="28"/>
        </w:rPr>
        <w:t>-п</w:t>
      </w:r>
      <w:r w:rsidR="00273565" w:rsidRPr="00C2188B">
        <w:rPr>
          <w:sz w:val="28"/>
          <w:szCs w:val="28"/>
        </w:rPr>
        <w:t>очетные доноры – 106 чел.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Из всех получателей около 40% получателей  МСП на детей, им предоставляются как федеральные, так и региональные льготы. МСП предоставляются следующим категориям семей: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</w:t>
      </w:r>
      <w:r w:rsidR="00336525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малоимущие</w:t>
      </w:r>
      <w:proofErr w:type="gramStart"/>
      <w:r w:rsidRPr="00C2188B">
        <w:rPr>
          <w:sz w:val="28"/>
          <w:szCs w:val="28"/>
        </w:rPr>
        <w:t>,(</w:t>
      </w:r>
      <w:proofErr w:type="gramEnd"/>
      <w:r w:rsidRPr="00C2188B">
        <w:rPr>
          <w:sz w:val="28"/>
          <w:szCs w:val="28"/>
        </w:rPr>
        <w:t xml:space="preserve"> семьи, имеющие среднедушевой доход ниже величины прожиточного минимума) 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 многодетные</w:t>
      </w:r>
      <w:proofErr w:type="gramStart"/>
      <w:r w:rsidRPr="00C2188B">
        <w:rPr>
          <w:sz w:val="28"/>
          <w:szCs w:val="28"/>
        </w:rPr>
        <w:t>,(</w:t>
      </w:r>
      <w:proofErr w:type="gramEnd"/>
      <w:r w:rsidRPr="00C2188B">
        <w:rPr>
          <w:sz w:val="28"/>
          <w:szCs w:val="28"/>
        </w:rPr>
        <w:t>семьи, имеющие в своем составе трех и более детей, не достигших возраста 18 лет)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 семьи одиноких родителей</w:t>
      </w:r>
      <w:r w:rsidR="00C75AF0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(это одинокие матери, матери и отцы, получающие пенсии на детей по случаю потери кормильца)</w:t>
      </w:r>
      <w:r w:rsidR="00C75AF0">
        <w:rPr>
          <w:sz w:val="28"/>
          <w:szCs w:val="28"/>
        </w:rPr>
        <w:t>.</w:t>
      </w:r>
    </w:p>
    <w:p w:rsidR="00273565" w:rsidRPr="00C2188B" w:rsidRDefault="00273565" w:rsidP="00C2188B">
      <w:pPr>
        <w:jc w:val="both"/>
        <w:rPr>
          <w:rFonts w:eastAsia="Calibri"/>
          <w:b/>
          <w:sz w:val="28"/>
          <w:szCs w:val="28"/>
        </w:rPr>
      </w:pPr>
      <w:r w:rsidRPr="00C2188B">
        <w:rPr>
          <w:rFonts w:eastAsia="Calibri"/>
          <w:b/>
          <w:sz w:val="28"/>
          <w:szCs w:val="28"/>
        </w:rPr>
        <w:t>ФЕДЕРАЛЬНЫЕ МЕРЫ СОЦИАЛЬНОЙ ПОДДЕРЖКИ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предоставляются в соответствии с ФЗ от 19.05.1995г. №81-ФЗ «О государственных пособиях гражданам, имеющим детей». 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 единовременное пособие при рождении ребенка – 22663,58 руб. (если оба родителя неработающие)</w:t>
      </w:r>
      <w:r w:rsidR="00336525" w:rsidRPr="00C2188B">
        <w:rPr>
          <w:sz w:val="28"/>
          <w:szCs w:val="28"/>
        </w:rPr>
        <w:t>;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 единовременное пособие при передаче ребенка на воспитание в семью- 22663,58 руб. (при формах жизнеустройства: усын</w:t>
      </w:r>
      <w:r w:rsidR="00336525" w:rsidRPr="00C2188B">
        <w:rPr>
          <w:sz w:val="28"/>
          <w:szCs w:val="28"/>
        </w:rPr>
        <w:t>овление, опека, приемная семья);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 ежемесячное пособие по уходу за ребенком-  8499,42 руб. ежемесячно.</w:t>
      </w:r>
    </w:p>
    <w:p w:rsidR="00336525" w:rsidRPr="00C2188B" w:rsidRDefault="00336525" w:rsidP="00C2188B">
      <w:pPr>
        <w:jc w:val="both"/>
        <w:rPr>
          <w:sz w:val="28"/>
          <w:szCs w:val="28"/>
        </w:rPr>
      </w:pP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В соответствии с Федеральным Законом от 28.12.2017 г. № 418-ФЗ 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«О ежемесячных выплатах семьям, имеющим детей»,- семьям, в которых   рожден (усыновлен) ребенок начиная с 1 января 2018 года, предоставляется ежемесячная выплата в размере  11959 рублей тем, кто обратился до 2021 года; 12759 ру</w:t>
      </w:r>
      <w:r w:rsidR="00336525" w:rsidRPr="00C2188B">
        <w:rPr>
          <w:sz w:val="28"/>
          <w:szCs w:val="28"/>
        </w:rPr>
        <w:t>б</w:t>
      </w:r>
      <w:proofErr w:type="gramStart"/>
      <w:r w:rsidR="00336525" w:rsidRPr="00C2188B">
        <w:rPr>
          <w:sz w:val="28"/>
          <w:szCs w:val="28"/>
        </w:rPr>
        <w:t>.т</w:t>
      </w:r>
      <w:proofErr w:type="gramEnd"/>
      <w:r w:rsidR="00336525" w:rsidRPr="00C2188B">
        <w:rPr>
          <w:sz w:val="28"/>
          <w:szCs w:val="28"/>
        </w:rPr>
        <w:t>ем кто обратился в 2021 году</w:t>
      </w:r>
      <w:r w:rsidRPr="00C2188B">
        <w:rPr>
          <w:sz w:val="28"/>
          <w:szCs w:val="28"/>
        </w:rPr>
        <w:t xml:space="preserve">, при условии, что размер </w:t>
      </w:r>
      <w:r w:rsidRPr="00C2188B">
        <w:rPr>
          <w:sz w:val="28"/>
          <w:szCs w:val="28"/>
        </w:rPr>
        <w:lastRenderedPageBreak/>
        <w:t>среднедушевого дохода семьи не превышает 2х-кратную величину прожиточного минимума.</w:t>
      </w:r>
    </w:p>
    <w:p w:rsidR="00273565" w:rsidRPr="00C2188B" w:rsidRDefault="00273565" w:rsidP="00C2188B">
      <w:pPr>
        <w:jc w:val="both"/>
        <w:rPr>
          <w:b/>
          <w:sz w:val="28"/>
          <w:szCs w:val="28"/>
        </w:rPr>
      </w:pPr>
      <w:r w:rsidRPr="00C2188B">
        <w:rPr>
          <w:b/>
          <w:sz w:val="28"/>
          <w:szCs w:val="28"/>
        </w:rPr>
        <w:t>РЕГИОНАЛЬНЫЕ МЕРЫ СОЦИАЛЬНОЙ ПОДДЕРЖКИ</w:t>
      </w:r>
    </w:p>
    <w:p w:rsidR="00273565" w:rsidRPr="00C2188B" w:rsidRDefault="00273565" w:rsidP="00C2188B">
      <w:pPr>
        <w:jc w:val="both"/>
        <w:rPr>
          <w:sz w:val="28"/>
          <w:szCs w:val="28"/>
        </w:rPr>
      </w:pPr>
      <w:proofErr w:type="gramStart"/>
      <w:r w:rsidRPr="00C2188B">
        <w:rPr>
          <w:sz w:val="28"/>
          <w:szCs w:val="28"/>
        </w:rPr>
        <w:t xml:space="preserve">На основании Федерального закона от 29 декабря 2012 года N 273-ФЗ "Об образовании в Российской Федерации", в соответствии с </w:t>
      </w:r>
      <w:r w:rsidR="00336525" w:rsidRPr="00C2188B">
        <w:rPr>
          <w:sz w:val="28"/>
          <w:szCs w:val="28"/>
        </w:rPr>
        <w:t xml:space="preserve">   </w:t>
      </w:r>
      <w:r w:rsidRPr="00C2188B">
        <w:rPr>
          <w:sz w:val="28"/>
          <w:szCs w:val="28"/>
        </w:rPr>
        <w:t>Постановлением Правительства Иркутской области от 30.04.2009 года N 133-пп «О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в Иркутской области» родителям, дети которых посещают детский сад, компенсируется часть родительской платы:</w:t>
      </w:r>
      <w:proofErr w:type="gramEnd"/>
    </w:p>
    <w:p w:rsidR="00273565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на 1 ребенка -20% </w:t>
      </w:r>
      <w:r w:rsidRPr="00C2188B">
        <w:rPr>
          <w:rFonts w:eastAsia="Calibri"/>
          <w:sz w:val="28"/>
          <w:szCs w:val="28"/>
        </w:rPr>
        <w:t>среднего размера родительской платы за присмотр и уход за детьми</w:t>
      </w:r>
      <w:r w:rsidRPr="00C2188B">
        <w:rPr>
          <w:sz w:val="28"/>
          <w:szCs w:val="28"/>
        </w:rPr>
        <w:t>, на 2 ребенка -50%, на 3 и последующих детей-70</w:t>
      </w:r>
      <w:r w:rsidRPr="00C2188B">
        <w:rPr>
          <w:i/>
          <w:sz w:val="28"/>
          <w:szCs w:val="28"/>
        </w:rPr>
        <w:t>%.</w:t>
      </w:r>
      <w:r w:rsidR="00996A3F" w:rsidRPr="00C2188B">
        <w:rPr>
          <w:i/>
          <w:sz w:val="28"/>
          <w:szCs w:val="28"/>
        </w:rPr>
        <w:t xml:space="preserve"> </w:t>
      </w:r>
      <w:r w:rsidRPr="00C2188B">
        <w:rPr>
          <w:sz w:val="28"/>
          <w:szCs w:val="28"/>
        </w:rPr>
        <w:t>С</w:t>
      </w:r>
      <w:r w:rsidRPr="00C2188B">
        <w:rPr>
          <w:rFonts w:eastAsia="Calibri"/>
          <w:sz w:val="28"/>
          <w:szCs w:val="28"/>
        </w:rPr>
        <w:t>редний размер родительской</w:t>
      </w:r>
      <w:r w:rsidRPr="00C2188B">
        <w:rPr>
          <w:sz w:val="28"/>
          <w:szCs w:val="28"/>
        </w:rPr>
        <w:t xml:space="preserve"> платы в день на одного ребенка составляет 102 руб.</w:t>
      </w:r>
      <w:r w:rsidR="00336525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 xml:space="preserve">С целью исполнения законодательства нами заключены соглашения о взаимодействии с </w:t>
      </w:r>
      <w:r w:rsidR="003843B8" w:rsidRPr="00C2188B">
        <w:rPr>
          <w:sz w:val="28"/>
          <w:szCs w:val="28"/>
        </w:rPr>
        <w:t>дошкольными образовательными учреждениями</w:t>
      </w:r>
      <w:r w:rsidRPr="00C2188B">
        <w:rPr>
          <w:sz w:val="28"/>
          <w:szCs w:val="28"/>
        </w:rPr>
        <w:t>. Выплата производится ежемесячно.</w:t>
      </w:r>
    </w:p>
    <w:p w:rsidR="00336525" w:rsidRPr="00C2188B" w:rsidRDefault="0033652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   </w:t>
      </w:r>
      <w:r w:rsidR="00273565" w:rsidRPr="00C2188B">
        <w:rPr>
          <w:sz w:val="28"/>
          <w:szCs w:val="28"/>
        </w:rPr>
        <w:t xml:space="preserve">В соответствии с </w:t>
      </w:r>
      <w:hyperlink r:id="rId7" w:history="1">
        <w:r w:rsidR="00273565" w:rsidRPr="00C2188B">
          <w:rPr>
            <w:rStyle w:val="a3"/>
            <w:bCs/>
            <w:color w:val="auto"/>
            <w:sz w:val="28"/>
            <w:szCs w:val="28"/>
          </w:rPr>
          <w:t>Законом Иркутской области от 3 ноября 2011 г. N 102-ОЗ "О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области"</w:t>
        </w:r>
      </w:hyperlink>
      <w:r w:rsidR="00273565" w:rsidRPr="00C2188B">
        <w:rPr>
          <w:sz w:val="28"/>
          <w:szCs w:val="28"/>
        </w:rPr>
        <w:t>, усыновителям выплачивается единовременное пособие. Размер выплаты составляет 112 043,40  руб.  Единовременная выплата при усыновлении предоставляется по истечении 3 лет со дня вступления в силу решения суда об усыновлении ребенка, но не позднее 5 лет со дня вступления в силу решения суда об усыновлении.</w:t>
      </w:r>
    </w:p>
    <w:p w:rsidR="00273565" w:rsidRPr="00C2188B" w:rsidRDefault="0033652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   </w:t>
      </w:r>
      <w:r w:rsidR="00273565" w:rsidRPr="00C2188B">
        <w:rPr>
          <w:sz w:val="28"/>
          <w:szCs w:val="28"/>
        </w:rPr>
        <w:t xml:space="preserve">На основании </w:t>
      </w:r>
      <w:hyperlink r:id="rId8" w:history="1">
        <w:r w:rsidR="00273565" w:rsidRPr="00C2188B">
          <w:rPr>
            <w:sz w:val="28"/>
            <w:szCs w:val="28"/>
          </w:rPr>
          <w:t>Закона Иркутской области от 17 декабря 2008 г. N 107-ОЗ "Об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области"</w:t>
        </w:r>
      </w:hyperlink>
      <w:r w:rsidR="00273565" w:rsidRPr="00C2188B">
        <w:rPr>
          <w:sz w:val="28"/>
          <w:szCs w:val="28"/>
        </w:rPr>
        <w:t>, ежемесячные денежные выплаты выплачиваются на содержание ребенка, который находится под опекой, попечительством, в том числе в приемной семь</w:t>
      </w:r>
      <w:proofErr w:type="gramStart"/>
      <w:r w:rsidR="00273565" w:rsidRPr="00C2188B">
        <w:rPr>
          <w:sz w:val="28"/>
          <w:szCs w:val="28"/>
        </w:rPr>
        <w:t>е-</w:t>
      </w:r>
      <w:proofErr w:type="gramEnd"/>
      <w:r w:rsidR="00273565" w:rsidRPr="00C2188B">
        <w:rPr>
          <w:sz w:val="28"/>
          <w:szCs w:val="28"/>
        </w:rPr>
        <w:t xml:space="preserve"> в размере 12 246 рублей.</w:t>
      </w:r>
    </w:p>
    <w:p w:rsidR="00B253F6" w:rsidRPr="00C2188B" w:rsidRDefault="00336525" w:rsidP="00C2188B">
      <w:pPr>
        <w:jc w:val="both"/>
        <w:rPr>
          <w:rFonts w:eastAsia="Calibri"/>
          <w:sz w:val="28"/>
          <w:szCs w:val="28"/>
        </w:rPr>
      </w:pPr>
      <w:r w:rsidRPr="00C2188B">
        <w:rPr>
          <w:rFonts w:eastAsia="Calibri"/>
          <w:sz w:val="28"/>
          <w:szCs w:val="28"/>
        </w:rPr>
        <w:t xml:space="preserve">          </w:t>
      </w:r>
      <w:r w:rsidR="00273565" w:rsidRPr="00C2188B">
        <w:rPr>
          <w:rFonts w:eastAsia="Calibri"/>
          <w:sz w:val="28"/>
          <w:szCs w:val="28"/>
        </w:rPr>
        <w:t>На основании Закона Иркутской области от 7 декабря 2009 г. N 92/58-ОЗ "Об отдельных вопросах осуществления деятельности по опеке и попечительству в Иркутской области»</w:t>
      </w:r>
      <w:r w:rsidR="00273565" w:rsidRPr="00C2188B">
        <w:rPr>
          <w:sz w:val="28"/>
          <w:szCs w:val="28"/>
        </w:rPr>
        <w:t>, учреждением  выплачивается в</w:t>
      </w:r>
      <w:r w:rsidR="00273565" w:rsidRPr="00C2188B">
        <w:rPr>
          <w:rFonts w:eastAsia="Calibri"/>
          <w:sz w:val="28"/>
          <w:szCs w:val="28"/>
        </w:rPr>
        <w:t>ознаграждение одному из приемных родителей в размере 5 826,27 рублей в месяц на каждого принятого на воспитание ребенка. Размер вознаграждения приемным родителям увеличивается на 25 процентов за каждого принятого на воспитание ребенка, не достигшего трехлетнего возраста, ребенка с ограниченными возможностями здоровья либо ребенка-инвалида (7 282, 84 рублей)</w:t>
      </w:r>
      <w:proofErr w:type="gramStart"/>
      <w:r w:rsidRPr="00C2188B">
        <w:rPr>
          <w:rFonts w:eastAsia="Calibri"/>
          <w:sz w:val="28"/>
          <w:szCs w:val="28"/>
        </w:rPr>
        <w:t>.</w:t>
      </w:r>
      <w:r w:rsidR="00273565" w:rsidRPr="00C2188B">
        <w:rPr>
          <w:rFonts w:eastAsia="Calibri"/>
          <w:sz w:val="28"/>
          <w:szCs w:val="28"/>
        </w:rPr>
        <w:t>В</w:t>
      </w:r>
      <w:proofErr w:type="gramEnd"/>
      <w:r w:rsidR="00273565" w:rsidRPr="00C2188B">
        <w:rPr>
          <w:rFonts w:eastAsia="Calibri"/>
          <w:sz w:val="28"/>
          <w:szCs w:val="28"/>
        </w:rPr>
        <w:t>ознаграждение приемным родителям осуществляется с применением районных коэффициентов и процентных надбавок к заработной плате.</w:t>
      </w:r>
    </w:p>
    <w:p w:rsidR="00B253F6" w:rsidRPr="00C2188B" w:rsidRDefault="00B253F6" w:rsidP="00C2188B">
      <w:pPr>
        <w:jc w:val="both"/>
        <w:rPr>
          <w:sz w:val="28"/>
          <w:szCs w:val="28"/>
        </w:rPr>
      </w:pPr>
      <w:r w:rsidRPr="00C2188B">
        <w:rPr>
          <w:rFonts w:eastAsia="Calibri"/>
          <w:sz w:val="28"/>
          <w:szCs w:val="28"/>
        </w:rPr>
        <w:t>Еж</w:t>
      </w:r>
      <w:r w:rsidR="00273565" w:rsidRPr="00C2188B">
        <w:rPr>
          <w:sz w:val="28"/>
          <w:szCs w:val="28"/>
        </w:rPr>
        <w:t xml:space="preserve">емесячная денежная выплата, в соответствии с </w:t>
      </w:r>
      <w:r w:rsidRPr="00C2188B">
        <w:rPr>
          <w:sz w:val="28"/>
          <w:szCs w:val="28"/>
        </w:rPr>
        <w:t>З</w:t>
      </w:r>
      <w:r w:rsidRPr="00C2188B">
        <w:rPr>
          <w:rFonts w:eastAsia="Calibri"/>
          <w:sz w:val="28"/>
          <w:szCs w:val="28"/>
          <w:lang w:eastAsia="en-US"/>
        </w:rPr>
        <w:t>акон Иркутской области</w:t>
      </w:r>
      <w:r w:rsidRPr="00C2188B">
        <w:rPr>
          <w:sz w:val="28"/>
          <w:szCs w:val="28"/>
        </w:rPr>
        <w:t xml:space="preserve"> от </w:t>
      </w:r>
      <w:r w:rsidR="00273565" w:rsidRPr="00C2188B">
        <w:rPr>
          <w:sz w:val="28"/>
          <w:szCs w:val="28"/>
        </w:rPr>
        <w:t>2</w:t>
      </w:r>
      <w:r w:rsidRPr="00C2188B">
        <w:rPr>
          <w:sz w:val="28"/>
          <w:szCs w:val="28"/>
        </w:rPr>
        <w:t xml:space="preserve"> ноября </w:t>
      </w:r>
      <w:r w:rsidR="00273565" w:rsidRPr="00C2188B">
        <w:rPr>
          <w:sz w:val="28"/>
          <w:szCs w:val="28"/>
        </w:rPr>
        <w:t xml:space="preserve">2012г. №101-оз «О ежемесячной выплате в Иркутской области семьям в случае рождения 3-го и последующих детей», производится </w:t>
      </w:r>
      <w:r w:rsidR="00273565" w:rsidRPr="00C2188B">
        <w:rPr>
          <w:sz w:val="28"/>
          <w:szCs w:val="28"/>
        </w:rPr>
        <w:lastRenderedPageBreak/>
        <w:t xml:space="preserve">гражданам, доход которых ниже величины прожиточного минимума, в которых родился третий и последующие дети. Размер выплаты – </w:t>
      </w:r>
      <w:r w:rsidRPr="00C2188B">
        <w:rPr>
          <w:sz w:val="28"/>
          <w:szCs w:val="28"/>
        </w:rPr>
        <w:t xml:space="preserve">12 246 </w:t>
      </w:r>
      <w:r w:rsidR="00273565" w:rsidRPr="00C2188B">
        <w:rPr>
          <w:sz w:val="28"/>
          <w:szCs w:val="28"/>
        </w:rPr>
        <w:t>рублей.</w:t>
      </w:r>
    </w:p>
    <w:p w:rsidR="00B253F6" w:rsidRPr="00C2188B" w:rsidRDefault="00B253F6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З</w:t>
      </w:r>
      <w:r w:rsidRPr="00C2188B">
        <w:rPr>
          <w:rFonts w:eastAsia="Calibri"/>
          <w:sz w:val="28"/>
          <w:szCs w:val="28"/>
          <w:lang w:eastAsia="en-US"/>
        </w:rPr>
        <w:t>акон Иркутской области от 17 декабря 2008 г. N 130-ОЗ "О пособии на ребенка в Иркутской области».</w:t>
      </w:r>
      <w:r w:rsidR="00336525" w:rsidRPr="00C2188B">
        <w:rPr>
          <w:rFonts w:eastAsia="Calibri"/>
          <w:sz w:val="28"/>
          <w:szCs w:val="28"/>
          <w:lang w:eastAsia="en-US"/>
        </w:rPr>
        <w:t xml:space="preserve"> </w:t>
      </w:r>
      <w:r w:rsidR="00273565" w:rsidRPr="00C2188B">
        <w:rPr>
          <w:sz w:val="28"/>
          <w:szCs w:val="28"/>
        </w:rPr>
        <w:t xml:space="preserve">Выплата производится при условии доходов семьи ниже величины прожиточного минимума. Пособие в размере </w:t>
      </w:r>
      <w:r w:rsidRPr="00C2188B">
        <w:rPr>
          <w:sz w:val="28"/>
          <w:szCs w:val="28"/>
        </w:rPr>
        <w:t xml:space="preserve">312 </w:t>
      </w:r>
      <w:r w:rsidR="00273565" w:rsidRPr="00C2188B">
        <w:rPr>
          <w:sz w:val="28"/>
          <w:szCs w:val="28"/>
        </w:rPr>
        <w:t>р</w:t>
      </w:r>
      <w:r w:rsidRPr="00C2188B">
        <w:rPr>
          <w:sz w:val="28"/>
          <w:szCs w:val="28"/>
        </w:rPr>
        <w:t>уб</w:t>
      </w:r>
      <w:r w:rsidR="00273565" w:rsidRPr="00C2188B">
        <w:rPr>
          <w:sz w:val="28"/>
          <w:szCs w:val="28"/>
        </w:rPr>
        <w:t>.</w:t>
      </w:r>
      <w:r w:rsidRPr="00C2188B">
        <w:rPr>
          <w:sz w:val="28"/>
          <w:szCs w:val="28"/>
        </w:rPr>
        <w:t xml:space="preserve"> </w:t>
      </w:r>
      <w:r w:rsidR="00273565" w:rsidRPr="00C2188B">
        <w:rPr>
          <w:sz w:val="28"/>
          <w:szCs w:val="28"/>
        </w:rPr>
        <w:t>В повышенном размере</w:t>
      </w:r>
      <w:r w:rsidRPr="00C2188B">
        <w:rPr>
          <w:sz w:val="28"/>
          <w:szCs w:val="28"/>
        </w:rPr>
        <w:t xml:space="preserve"> 624 руб.</w:t>
      </w:r>
      <w:r w:rsidR="00273565" w:rsidRPr="00C2188B">
        <w:rPr>
          <w:sz w:val="28"/>
          <w:szCs w:val="28"/>
        </w:rPr>
        <w:t xml:space="preserve"> получают одинокие матери. </w:t>
      </w:r>
      <w:r w:rsidR="00336525" w:rsidRPr="00C2188B">
        <w:rPr>
          <w:sz w:val="28"/>
          <w:szCs w:val="28"/>
        </w:rPr>
        <w:t>Дети Розыск родителей</w:t>
      </w:r>
      <w:r w:rsidR="00273565" w:rsidRPr="00C2188B">
        <w:rPr>
          <w:sz w:val="28"/>
          <w:szCs w:val="28"/>
        </w:rPr>
        <w:t>, дети военнослужащих (по призыву)-</w:t>
      </w:r>
      <w:r w:rsidRPr="00C2188B">
        <w:rPr>
          <w:sz w:val="28"/>
          <w:szCs w:val="28"/>
        </w:rPr>
        <w:t xml:space="preserve"> 468 руб.</w:t>
      </w:r>
    </w:p>
    <w:p w:rsidR="00B4184F" w:rsidRPr="00C2188B" w:rsidRDefault="00B4184F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П</w:t>
      </w:r>
      <w:r w:rsidR="00B253F6" w:rsidRPr="00C2188B">
        <w:rPr>
          <w:rFonts w:eastAsia="Calibri"/>
          <w:sz w:val="28"/>
          <w:szCs w:val="28"/>
          <w:lang w:eastAsia="en-US"/>
        </w:rPr>
        <w:t>остановление администрации Иркутской области от 3 декабря 2007 г. N 281-ПА "О мерах социальной поддержки отдельных категорий граждан в Иркутской област</w:t>
      </w:r>
      <w:r w:rsidRPr="00C2188B">
        <w:rPr>
          <w:rFonts w:eastAsia="Calibri"/>
          <w:sz w:val="28"/>
          <w:szCs w:val="28"/>
          <w:lang w:eastAsia="en-US"/>
        </w:rPr>
        <w:t>и»</w:t>
      </w:r>
      <w:r w:rsidR="00336525" w:rsidRPr="00C2188B">
        <w:rPr>
          <w:sz w:val="28"/>
          <w:szCs w:val="28"/>
        </w:rPr>
        <w:t>:</w:t>
      </w:r>
    </w:p>
    <w:p w:rsidR="00B4184F" w:rsidRPr="00C2188B" w:rsidRDefault="00B4184F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</w:t>
      </w:r>
      <w:r w:rsidR="00273565" w:rsidRPr="00C2188B">
        <w:rPr>
          <w:sz w:val="28"/>
          <w:szCs w:val="28"/>
        </w:rPr>
        <w:t xml:space="preserve">- ЕДВ на усыновленного ребенка семьям, доход которых ниже величины прожиточного минимума. Размер </w:t>
      </w:r>
      <w:r w:rsidRPr="00C2188B">
        <w:rPr>
          <w:sz w:val="28"/>
          <w:szCs w:val="28"/>
        </w:rPr>
        <w:t xml:space="preserve">4800 </w:t>
      </w:r>
      <w:r w:rsidR="00273565" w:rsidRPr="00C2188B">
        <w:rPr>
          <w:sz w:val="28"/>
          <w:szCs w:val="28"/>
        </w:rPr>
        <w:t>р</w:t>
      </w:r>
      <w:r w:rsidRPr="00C2188B">
        <w:rPr>
          <w:sz w:val="28"/>
          <w:szCs w:val="28"/>
        </w:rPr>
        <w:t>уб</w:t>
      </w:r>
      <w:r w:rsidR="00273565" w:rsidRPr="00C2188B">
        <w:rPr>
          <w:sz w:val="28"/>
          <w:szCs w:val="28"/>
        </w:rPr>
        <w:t>.</w:t>
      </w:r>
      <w:r w:rsidR="00336525" w:rsidRPr="00C2188B">
        <w:rPr>
          <w:sz w:val="28"/>
          <w:szCs w:val="28"/>
        </w:rPr>
        <w:t>;</w:t>
      </w:r>
      <w:r w:rsidR="00273565" w:rsidRPr="00C2188B">
        <w:rPr>
          <w:sz w:val="28"/>
          <w:szCs w:val="28"/>
        </w:rPr>
        <w:t xml:space="preserve"> </w:t>
      </w:r>
    </w:p>
    <w:p w:rsidR="00B4184F" w:rsidRPr="00C2188B" w:rsidRDefault="00B4184F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</w:t>
      </w:r>
      <w:r w:rsidR="00273565" w:rsidRPr="00C2188B">
        <w:rPr>
          <w:sz w:val="28"/>
          <w:szCs w:val="28"/>
        </w:rPr>
        <w:t>- Е</w:t>
      </w:r>
      <w:r w:rsidR="00273565" w:rsidRPr="00C2188B">
        <w:rPr>
          <w:rFonts w:eastAsia="Calibri"/>
          <w:sz w:val="28"/>
          <w:szCs w:val="28"/>
        </w:rPr>
        <w:t>диновременная выплата при одновременном рождении двух и более детей семьям, среднедушевой доход которых ниже двукратной величины прожиточного минимума, установленной в целом по Иркутской области в расчете на душу населения, в размере</w:t>
      </w:r>
      <w:r w:rsidRPr="00C2188B">
        <w:rPr>
          <w:rFonts w:eastAsia="Calibri"/>
          <w:sz w:val="28"/>
          <w:szCs w:val="28"/>
        </w:rPr>
        <w:t xml:space="preserve"> 35 000</w:t>
      </w:r>
      <w:r w:rsidR="00273565" w:rsidRPr="00C2188B">
        <w:rPr>
          <w:rFonts w:eastAsia="Calibri"/>
          <w:sz w:val="28"/>
          <w:szCs w:val="28"/>
        </w:rPr>
        <w:t xml:space="preserve"> рублей на каждого ребенка</w:t>
      </w:r>
      <w:r w:rsidR="00336525" w:rsidRPr="00C2188B">
        <w:rPr>
          <w:sz w:val="28"/>
          <w:szCs w:val="28"/>
        </w:rPr>
        <w:t>;</w:t>
      </w:r>
      <w:r w:rsidR="00273565" w:rsidRPr="00C2188B">
        <w:rPr>
          <w:sz w:val="28"/>
          <w:szCs w:val="28"/>
        </w:rPr>
        <w:t xml:space="preserve"> </w:t>
      </w:r>
    </w:p>
    <w:p w:rsidR="00B4184F" w:rsidRPr="00C2188B" w:rsidRDefault="00B4184F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</w:t>
      </w:r>
      <w:r w:rsidR="00273565" w:rsidRPr="00C2188B">
        <w:rPr>
          <w:sz w:val="28"/>
          <w:szCs w:val="28"/>
        </w:rPr>
        <w:t xml:space="preserve">- Единовременная выплата при рождении ребенка семьям, среднедушевой доход которых ниже двукратной величины прожиточного минимума. Размер </w:t>
      </w:r>
      <w:r w:rsidRPr="00C2188B">
        <w:rPr>
          <w:sz w:val="28"/>
          <w:szCs w:val="28"/>
        </w:rPr>
        <w:t xml:space="preserve"> 10 000 </w:t>
      </w:r>
      <w:r w:rsidR="00273565" w:rsidRPr="00C2188B">
        <w:rPr>
          <w:sz w:val="28"/>
          <w:szCs w:val="28"/>
        </w:rPr>
        <w:t>р</w:t>
      </w:r>
      <w:r w:rsidRPr="00C2188B">
        <w:rPr>
          <w:sz w:val="28"/>
          <w:szCs w:val="28"/>
        </w:rPr>
        <w:t>уб</w:t>
      </w:r>
      <w:r w:rsidR="00273565" w:rsidRPr="00C2188B">
        <w:rPr>
          <w:sz w:val="28"/>
          <w:szCs w:val="28"/>
        </w:rPr>
        <w:t xml:space="preserve">. </w:t>
      </w:r>
    </w:p>
    <w:p w:rsidR="00B4184F" w:rsidRPr="00C2188B" w:rsidRDefault="00273565" w:rsidP="00C2188B">
      <w:pPr>
        <w:jc w:val="both"/>
        <w:rPr>
          <w:sz w:val="28"/>
          <w:szCs w:val="28"/>
        </w:rPr>
      </w:pPr>
      <w:proofErr w:type="gramStart"/>
      <w:r w:rsidRPr="00C2188B">
        <w:rPr>
          <w:sz w:val="28"/>
          <w:szCs w:val="28"/>
        </w:rPr>
        <w:t xml:space="preserve">В соответствии с Постановлением </w:t>
      </w:r>
      <w:r w:rsidR="00B4184F" w:rsidRPr="00C2188B">
        <w:rPr>
          <w:sz w:val="28"/>
          <w:szCs w:val="28"/>
        </w:rPr>
        <w:t>П</w:t>
      </w:r>
      <w:r w:rsidRPr="00C2188B">
        <w:rPr>
          <w:sz w:val="28"/>
          <w:szCs w:val="28"/>
        </w:rPr>
        <w:t>равительства И</w:t>
      </w:r>
      <w:r w:rsidR="00B4184F" w:rsidRPr="00C2188B">
        <w:rPr>
          <w:sz w:val="28"/>
          <w:szCs w:val="28"/>
        </w:rPr>
        <w:t>ркутской области</w:t>
      </w:r>
      <w:r w:rsidRPr="00C2188B">
        <w:rPr>
          <w:sz w:val="28"/>
          <w:szCs w:val="28"/>
        </w:rPr>
        <w:t xml:space="preserve"> от 8 сентября 2016 года</w:t>
      </w:r>
      <w:r w:rsidR="00B4184F" w:rsidRPr="00C2188B">
        <w:rPr>
          <w:sz w:val="28"/>
          <w:szCs w:val="28"/>
        </w:rPr>
        <w:t xml:space="preserve"> №555 «О предоставлении многодетным семьям в Иркутской области ежегодной денежной выплаты для подготовки детей к школе»</w:t>
      </w:r>
      <w:r w:rsidRPr="00C2188B">
        <w:rPr>
          <w:sz w:val="28"/>
          <w:szCs w:val="28"/>
        </w:rPr>
        <w:t xml:space="preserve"> с 1 января 2017 года многодетным семьям со среднедушевым доходом ниже величины прожиточного минимума, имеющим в своем составе хотя бы 1</w:t>
      </w:r>
      <w:r w:rsidR="00B4184F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школьника, предоставлена ежегодная  социальная выплата 3000 рублей на каждого ребенка - школьника</w:t>
      </w:r>
      <w:proofErr w:type="gramEnd"/>
      <w:r w:rsidRPr="00C2188B">
        <w:rPr>
          <w:sz w:val="28"/>
          <w:szCs w:val="28"/>
        </w:rPr>
        <w:t>.   Для предоставления данной выплаты гражданам необходимо обратиться в УСЗН в период с 1 июня по 31 августа текущего года</w:t>
      </w:r>
      <w:r w:rsidR="00B4184F" w:rsidRPr="00C2188B">
        <w:rPr>
          <w:sz w:val="28"/>
          <w:szCs w:val="28"/>
        </w:rPr>
        <w:t>.</w:t>
      </w:r>
    </w:p>
    <w:p w:rsidR="0037093B" w:rsidRPr="00C2188B" w:rsidRDefault="00B253F6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</w:t>
      </w:r>
      <w:r w:rsidR="00273565" w:rsidRPr="00C2188B">
        <w:rPr>
          <w:sz w:val="28"/>
          <w:szCs w:val="28"/>
        </w:rPr>
        <w:t>В соответствии с  З</w:t>
      </w:r>
      <w:r w:rsidR="00B4184F" w:rsidRPr="00C2188B">
        <w:rPr>
          <w:sz w:val="28"/>
          <w:szCs w:val="28"/>
        </w:rPr>
        <w:t xml:space="preserve">аконом </w:t>
      </w:r>
      <w:r w:rsidR="00273565" w:rsidRPr="00C2188B">
        <w:rPr>
          <w:sz w:val="28"/>
          <w:szCs w:val="28"/>
        </w:rPr>
        <w:t>И</w:t>
      </w:r>
      <w:r w:rsidR="00B4184F" w:rsidRPr="00C2188B">
        <w:rPr>
          <w:sz w:val="28"/>
          <w:szCs w:val="28"/>
        </w:rPr>
        <w:t xml:space="preserve">ркутской области </w:t>
      </w:r>
      <w:r w:rsidR="00273565" w:rsidRPr="00C2188B">
        <w:rPr>
          <w:sz w:val="28"/>
          <w:szCs w:val="28"/>
        </w:rPr>
        <w:t>от 26</w:t>
      </w:r>
      <w:r w:rsidR="00B4184F" w:rsidRPr="00C2188B">
        <w:rPr>
          <w:sz w:val="28"/>
          <w:szCs w:val="28"/>
        </w:rPr>
        <w:t xml:space="preserve"> октября </w:t>
      </w:r>
      <w:r w:rsidR="00273565" w:rsidRPr="00C2188B">
        <w:rPr>
          <w:sz w:val="28"/>
          <w:szCs w:val="28"/>
        </w:rPr>
        <w:t>2006г. №63-оз «О социальной поддержке в И</w:t>
      </w:r>
      <w:r w:rsidR="00B4184F" w:rsidRPr="00C2188B">
        <w:rPr>
          <w:sz w:val="28"/>
          <w:szCs w:val="28"/>
        </w:rPr>
        <w:t>ркутской области</w:t>
      </w:r>
      <w:r w:rsidR="00273565" w:rsidRPr="00C2188B">
        <w:rPr>
          <w:sz w:val="28"/>
          <w:szCs w:val="28"/>
        </w:rPr>
        <w:t xml:space="preserve"> семей, имеющих детей» 3 категории семей </w:t>
      </w:r>
      <w:r w:rsidR="0037093B" w:rsidRPr="00C2188B">
        <w:rPr>
          <w:sz w:val="28"/>
          <w:szCs w:val="28"/>
        </w:rPr>
        <w:t xml:space="preserve">имеют право на МСП </w:t>
      </w:r>
      <w:r w:rsidR="00273565" w:rsidRPr="00C2188B">
        <w:rPr>
          <w:sz w:val="28"/>
          <w:szCs w:val="28"/>
        </w:rPr>
        <w:t>(многодетные, малоимущие и семьи одиноких родителей)</w:t>
      </w:r>
      <w:r w:rsidR="0037093B" w:rsidRPr="00C2188B">
        <w:rPr>
          <w:sz w:val="28"/>
          <w:szCs w:val="28"/>
        </w:rPr>
        <w:t>.</w:t>
      </w:r>
      <w:r w:rsidR="00273565" w:rsidRPr="00C2188B">
        <w:rPr>
          <w:sz w:val="28"/>
          <w:szCs w:val="28"/>
        </w:rPr>
        <w:t xml:space="preserve"> </w:t>
      </w:r>
      <w:r w:rsidR="0037093B" w:rsidRPr="00C2188B">
        <w:rPr>
          <w:sz w:val="28"/>
          <w:szCs w:val="28"/>
        </w:rPr>
        <w:t>М</w:t>
      </w:r>
      <w:r w:rsidR="00273565" w:rsidRPr="00C2188B">
        <w:rPr>
          <w:sz w:val="28"/>
          <w:szCs w:val="28"/>
        </w:rPr>
        <w:t xml:space="preserve">ногодетные семьи </w:t>
      </w:r>
      <w:r w:rsidR="0037093B" w:rsidRPr="00C2188B">
        <w:rPr>
          <w:sz w:val="28"/>
          <w:szCs w:val="28"/>
        </w:rPr>
        <w:t>– это семьи,</w:t>
      </w:r>
      <w:r w:rsidR="00273565" w:rsidRPr="00C2188B">
        <w:rPr>
          <w:sz w:val="28"/>
          <w:szCs w:val="28"/>
        </w:rPr>
        <w:t xml:space="preserve">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минимума.</w:t>
      </w:r>
    </w:p>
    <w:p w:rsidR="0037093B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1.</w:t>
      </w:r>
      <w:r w:rsidR="00273565" w:rsidRPr="00C2188B">
        <w:rPr>
          <w:sz w:val="28"/>
          <w:szCs w:val="28"/>
        </w:rPr>
        <w:t xml:space="preserve">Многодетным семьям выплачивается ежемесячное пособие </w:t>
      </w:r>
      <w:r w:rsidRPr="00C2188B">
        <w:rPr>
          <w:sz w:val="28"/>
          <w:szCs w:val="28"/>
        </w:rPr>
        <w:t xml:space="preserve">224,10 </w:t>
      </w:r>
      <w:r w:rsidR="00273565" w:rsidRPr="00C2188B">
        <w:rPr>
          <w:sz w:val="28"/>
          <w:szCs w:val="28"/>
        </w:rPr>
        <w:t>р</w:t>
      </w:r>
      <w:r w:rsidRPr="00C2188B">
        <w:rPr>
          <w:sz w:val="28"/>
          <w:szCs w:val="28"/>
        </w:rPr>
        <w:t>уб</w:t>
      </w:r>
      <w:r w:rsidR="00273565" w:rsidRPr="00C2188B">
        <w:rPr>
          <w:sz w:val="28"/>
          <w:szCs w:val="28"/>
        </w:rPr>
        <w:t>. на каждого ребенка .</w:t>
      </w:r>
    </w:p>
    <w:p w:rsidR="0037093B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2.Малоимущим семьям выплачивается пособие на приобретение школьной формы 1 раз в 2 года в размере 1 10</w:t>
      </w:r>
      <w:r w:rsidR="00FB6CCE" w:rsidRPr="00C2188B">
        <w:rPr>
          <w:sz w:val="28"/>
          <w:szCs w:val="28"/>
        </w:rPr>
        <w:t>0</w:t>
      </w:r>
      <w:r w:rsidRPr="00C2188B">
        <w:rPr>
          <w:sz w:val="28"/>
          <w:szCs w:val="28"/>
        </w:rPr>
        <w:t xml:space="preserve">,40 руб. </w:t>
      </w:r>
    </w:p>
    <w:p w:rsidR="0037093B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</w:t>
      </w:r>
      <w:r w:rsidR="00273565" w:rsidRPr="00C2188B">
        <w:rPr>
          <w:sz w:val="28"/>
          <w:szCs w:val="28"/>
        </w:rPr>
        <w:t>3.Детям из многодетных и малоимущих семей  предоставляется бесплатное питание детей в школе.</w:t>
      </w:r>
    </w:p>
    <w:p w:rsidR="00893413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lastRenderedPageBreak/>
        <w:t xml:space="preserve">       </w:t>
      </w:r>
      <w:r w:rsidR="00273565" w:rsidRPr="00C2188B">
        <w:rPr>
          <w:sz w:val="28"/>
          <w:szCs w:val="28"/>
        </w:rPr>
        <w:t xml:space="preserve">4.Бесплатное обеспечение лекарствами по рецептам врачей детей </w:t>
      </w:r>
      <w:r w:rsidRPr="00C2188B">
        <w:rPr>
          <w:sz w:val="28"/>
          <w:szCs w:val="28"/>
        </w:rPr>
        <w:t xml:space="preserve">до 6 лет из многодетных семей, </w:t>
      </w:r>
      <w:r w:rsidR="00273565" w:rsidRPr="00C2188B">
        <w:rPr>
          <w:sz w:val="28"/>
          <w:szCs w:val="28"/>
        </w:rPr>
        <w:t>до 3 лет малоимущим и семьям одиноких родителей.</w:t>
      </w:r>
    </w:p>
    <w:p w:rsidR="0037093B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. 5.Б</w:t>
      </w:r>
      <w:r w:rsidR="00273565" w:rsidRPr="00C2188B">
        <w:rPr>
          <w:sz w:val="28"/>
          <w:szCs w:val="28"/>
        </w:rPr>
        <w:t>есплатное посещение государственных учреждений культуры, находящихся в ведении области, 1 раз в месяц.</w:t>
      </w:r>
    </w:p>
    <w:p w:rsidR="0037093B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</w:t>
      </w:r>
      <w:r w:rsidR="00273565" w:rsidRPr="00C2188B">
        <w:rPr>
          <w:sz w:val="28"/>
          <w:szCs w:val="28"/>
        </w:rPr>
        <w:t>6.</w:t>
      </w:r>
      <w:r w:rsidRPr="00C2188B">
        <w:rPr>
          <w:sz w:val="28"/>
          <w:szCs w:val="28"/>
        </w:rPr>
        <w:t>Д</w:t>
      </w:r>
      <w:r w:rsidR="00273565" w:rsidRPr="00C2188B">
        <w:rPr>
          <w:sz w:val="28"/>
          <w:szCs w:val="28"/>
        </w:rPr>
        <w:t xml:space="preserve">енежная компенсация 30 процентов расходов на оплату жилого помещения и коммунальных услуг. Право на эту меру социальной поддержки  имеют семьи, не получающие социальное пособие. </w:t>
      </w:r>
    </w:p>
    <w:p w:rsidR="0037093B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На 01.01.2021 численность граждан, которым  </w:t>
      </w:r>
      <w:proofErr w:type="gramStart"/>
      <w:r w:rsidRPr="00C2188B">
        <w:rPr>
          <w:sz w:val="28"/>
          <w:szCs w:val="28"/>
        </w:rPr>
        <w:t>предоставляются  МСП  по  оплате  ЖКУ составила</w:t>
      </w:r>
      <w:proofErr w:type="gramEnd"/>
      <w:r w:rsidR="0037093B" w:rsidRPr="00C2188B">
        <w:rPr>
          <w:sz w:val="28"/>
          <w:szCs w:val="28"/>
        </w:rPr>
        <w:t xml:space="preserve"> 9 453 </w:t>
      </w:r>
      <w:r w:rsidRPr="00C2188B">
        <w:rPr>
          <w:sz w:val="28"/>
          <w:szCs w:val="28"/>
        </w:rPr>
        <w:t xml:space="preserve">человек, в том числе получателей денежной компенсации на т/топливо </w:t>
      </w:r>
      <w:r w:rsidR="0037093B" w:rsidRPr="00C2188B">
        <w:rPr>
          <w:sz w:val="28"/>
          <w:szCs w:val="28"/>
        </w:rPr>
        <w:t>– 5 380</w:t>
      </w:r>
      <w:r w:rsidRPr="00C2188B">
        <w:rPr>
          <w:sz w:val="28"/>
          <w:szCs w:val="28"/>
        </w:rPr>
        <w:t xml:space="preserve"> чел.</w:t>
      </w:r>
    </w:p>
    <w:p w:rsidR="0037093B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Из общего числа получателей МСП по оплате ЖКУ:</w:t>
      </w:r>
    </w:p>
    <w:p w:rsidR="0037093B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Федеральных льготников </w:t>
      </w:r>
      <w:r w:rsidR="0037093B" w:rsidRPr="00C2188B">
        <w:rPr>
          <w:sz w:val="28"/>
          <w:szCs w:val="28"/>
        </w:rPr>
        <w:t xml:space="preserve">– 5 085 </w:t>
      </w:r>
      <w:r w:rsidRPr="00C2188B">
        <w:rPr>
          <w:sz w:val="28"/>
          <w:szCs w:val="28"/>
        </w:rPr>
        <w:t>чел.</w:t>
      </w:r>
    </w:p>
    <w:p w:rsidR="0037093B" w:rsidRPr="00C2188B" w:rsidRDefault="0027356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Областных льготников </w:t>
      </w:r>
      <w:r w:rsidR="0037093B" w:rsidRPr="00C2188B">
        <w:rPr>
          <w:sz w:val="28"/>
          <w:szCs w:val="28"/>
        </w:rPr>
        <w:t xml:space="preserve">– 4 368 </w:t>
      </w:r>
      <w:r w:rsidRPr="00C2188B">
        <w:rPr>
          <w:sz w:val="28"/>
          <w:szCs w:val="28"/>
        </w:rPr>
        <w:t>чел., в том числе:</w:t>
      </w:r>
    </w:p>
    <w:p w:rsidR="003843B8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</w:t>
      </w:r>
      <w:r w:rsidR="003843B8" w:rsidRPr="00C2188B">
        <w:rPr>
          <w:sz w:val="28"/>
          <w:szCs w:val="28"/>
        </w:rPr>
        <w:t xml:space="preserve">   - педагогических работников -691 чел., </w:t>
      </w:r>
    </w:p>
    <w:p w:rsidR="0037093B" w:rsidRPr="00C2188B" w:rsidRDefault="003843B8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 </w:t>
      </w:r>
      <w:r w:rsidR="00273565" w:rsidRPr="00C2188B">
        <w:rPr>
          <w:sz w:val="28"/>
          <w:szCs w:val="28"/>
        </w:rPr>
        <w:t>-</w:t>
      </w:r>
      <w:r w:rsidRPr="00C2188B">
        <w:rPr>
          <w:sz w:val="28"/>
          <w:szCs w:val="28"/>
        </w:rPr>
        <w:t xml:space="preserve"> </w:t>
      </w:r>
      <w:r w:rsidR="00273565" w:rsidRPr="00C2188B">
        <w:rPr>
          <w:sz w:val="28"/>
          <w:szCs w:val="28"/>
        </w:rPr>
        <w:t>работников культуры –</w:t>
      </w:r>
      <w:r w:rsidR="0037093B" w:rsidRPr="00C2188B">
        <w:rPr>
          <w:sz w:val="28"/>
          <w:szCs w:val="28"/>
        </w:rPr>
        <w:t xml:space="preserve"> 109 </w:t>
      </w:r>
      <w:r w:rsidR="00273565" w:rsidRPr="00C2188B">
        <w:rPr>
          <w:sz w:val="28"/>
          <w:szCs w:val="28"/>
        </w:rPr>
        <w:t>чел.</w:t>
      </w:r>
    </w:p>
    <w:p w:rsidR="003843B8" w:rsidRPr="00C2188B" w:rsidRDefault="0037093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</w:t>
      </w:r>
      <w:r w:rsidR="003843B8" w:rsidRPr="00C2188B">
        <w:rPr>
          <w:sz w:val="28"/>
          <w:szCs w:val="28"/>
        </w:rPr>
        <w:t xml:space="preserve"> </w:t>
      </w:r>
      <w:r w:rsidR="00273565" w:rsidRPr="00C2188B">
        <w:rPr>
          <w:sz w:val="28"/>
          <w:szCs w:val="28"/>
        </w:rPr>
        <w:t>-</w:t>
      </w:r>
      <w:r w:rsidR="003843B8" w:rsidRPr="00C2188B">
        <w:rPr>
          <w:sz w:val="28"/>
          <w:szCs w:val="28"/>
        </w:rPr>
        <w:t>медицинские работники</w:t>
      </w:r>
      <w:r w:rsidR="00273565" w:rsidRPr="00C2188B">
        <w:rPr>
          <w:sz w:val="28"/>
          <w:szCs w:val="28"/>
        </w:rPr>
        <w:t xml:space="preserve"> </w:t>
      </w:r>
      <w:r w:rsidR="003843B8" w:rsidRPr="00C2188B">
        <w:rPr>
          <w:sz w:val="28"/>
          <w:szCs w:val="28"/>
        </w:rPr>
        <w:t xml:space="preserve"> муниципальных организаций здравоохранения</w:t>
      </w:r>
      <w:r w:rsidR="00273565" w:rsidRPr="00C2188B">
        <w:rPr>
          <w:sz w:val="28"/>
          <w:szCs w:val="28"/>
        </w:rPr>
        <w:t xml:space="preserve"> – </w:t>
      </w:r>
      <w:r w:rsidR="00174699" w:rsidRPr="00C2188B">
        <w:rPr>
          <w:sz w:val="28"/>
          <w:szCs w:val="28"/>
        </w:rPr>
        <w:t xml:space="preserve">30 </w:t>
      </w:r>
      <w:r w:rsidR="00273565" w:rsidRPr="00C2188B">
        <w:rPr>
          <w:sz w:val="28"/>
          <w:szCs w:val="28"/>
        </w:rPr>
        <w:t>чел.</w:t>
      </w:r>
    </w:p>
    <w:p w:rsidR="00A728D7" w:rsidRPr="00C2188B" w:rsidRDefault="00174699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</w:t>
      </w:r>
      <w:r w:rsidR="00273565" w:rsidRPr="00C2188B">
        <w:rPr>
          <w:sz w:val="28"/>
          <w:szCs w:val="28"/>
        </w:rPr>
        <w:t>-</w:t>
      </w:r>
      <w:r w:rsidRPr="00C2188B">
        <w:rPr>
          <w:sz w:val="28"/>
          <w:szCs w:val="28"/>
        </w:rPr>
        <w:t xml:space="preserve"> </w:t>
      </w:r>
      <w:r w:rsidR="00273565" w:rsidRPr="00C2188B">
        <w:rPr>
          <w:sz w:val="28"/>
          <w:szCs w:val="28"/>
        </w:rPr>
        <w:t>работников госучреждений -</w:t>
      </w:r>
      <w:r w:rsidR="003843B8" w:rsidRPr="00C2188B">
        <w:rPr>
          <w:sz w:val="28"/>
          <w:szCs w:val="28"/>
        </w:rPr>
        <w:t>145</w:t>
      </w:r>
      <w:r w:rsidRPr="00C2188B">
        <w:rPr>
          <w:sz w:val="28"/>
          <w:szCs w:val="28"/>
        </w:rPr>
        <w:t xml:space="preserve"> </w:t>
      </w:r>
      <w:r w:rsidR="00273565" w:rsidRPr="00C2188B">
        <w:rPr>
          <w:sz w:val="28"/>
          <w:szCs w:val="28"/>
        </w:rPr>
        <w:t>чел.</w:t>
      </w:r>
      <w:r w:rsidR="003843B8" w:rsidRPr="00C2188B">
        <w:rPr>
          <w:sz w:val="28"/>
          <w:szCs w:val="28"/>
        </w:rPr>
        <w:t>, в том числе</w:t>
      </w:r>
      <w:r w:rsidRPr="00C2188B">
        <w:rPr>
          <w:sz w:val="28"/>
          <w:szCs w:val="28"/>
        </w:rPr>
        <w:t xml:space="preserve"> </w:t>
      </w:r>
      <w:r w:rsidR="003843B8" w:rsidRPr="00C2188B">
        <w:rPr>
          <w:sz w:val="28"/>
          <w:szCs w:val="28"/>
        </w:rPr>
        <w:t>медицинские работники государственных учреждений Иркутской области -127 чел</w:t>
      </w:r>
    </w:p>
    <w:p w:rsidR="00A728D7" w:rsidRPr="00C2188B" w:rsidRDefault="00893413" w:rsidP="00C2188B">
      <w:pPr>
        <w:jc w:val="both"/>
        <w:rPr>
          <w:sz w:val="28"/>
          <w:szCs w:val="28"/>
        </w:rPr>
      </w:pPr>
      <w:proofErr w:type="gramStart"/>
      <w:r w:rsidRPr="00C2188B">
        <w:rPr>
          <w:sz w:val="28"/>
          <w:szCs w:val="28"/>
        </w:rPr>
        <w:t xml:space="preserve">По направлению деятельности в части оплаты жилья и коммунальных услуг, хочется отметить, что в связи с внесенными изменениями в действующее законодательство, с </w:t>
      </w:r>
      <w:r w:rsidR="003843B8" w:rsidRPr="00C2188B">
        <w:rPr>
          <w:sz w:val="28"/>
          <w:szCs w:val="28"/>
        </w:rPr>
        <w:t xml:space="preserve">1 сентября 2017 </w:t>
      </w:r>
      <w:r w:rsidRPr="00C2188B">
        <w:rPr>
          <w:sz w:val="28"/>
          <w:szCs w:val="28"/>
        </w:rPr>
        <w:t>года компенсация расходов по оплате жилья и коммунальных услуг гражданам, имеющим задолженность по оплате ЖКУ, приостанавливается и возобновляется только при условии</w:t>
      </w:r>
      <w:r w:rsidR="00A728D7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погашения задолженности, либо при заключении соглашения о погашении задолженности с организацией, оказывающей жилищно-коммунальные услуги.</w:t>
      </w:r>
      <w:proofErr w:type="gramEnd"/>
    </w:p>
    <w:p w:rsidR="00A728D7" w:rsidRPr="00C2188B" w:rsidRDefault="00A728D7" w:rsidP="00C2188B">
      <w:pPr>
        <w:jc w:val="both"/>
        <w:rPr>
          <w:spacing w:val="2"/>
          <w:sz w:val="28"/>
          <w:szCs w:val="28"/>
          <w:shd w:val="clear" w:color="auto" w:fill="FFFFFF"/>
        </w:rPr>
      </w:pP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Закон 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Иркутской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области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от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10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12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2018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 № 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112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ОЗ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 "О дополнительной мере социальной поддержки в 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Иркутской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C2188B">
        <w:rPr>
          <w:rFonts w:eastAsia="Calibri"/>
          <w:bCs/>
          <w:sz w:val="28"/>
          <w:szCs w:val="28"/>
          <w:shd w:val="clear" w:color="auto" w:fill="FFFFFF"/>
          <w:lang w:eastAsia="en-US"/>
        </w:rPr>
        <w:t>области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 отдельных категорий инвалидов I группы в виде компенсации расходов в размере 50 процентов платы за содержание жилого помещения".</w:t>
      </w:r>
      <w:r w:rsidR="00B6788F" w:rsidRPr="00C218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соответствии с данным законом п</w:t>
      </w:r>
      <w:r w:rsidRPr="00C2188B">
        <w:rPr>
          <w:spacing w:val="2"/>
          <w:sz w:val="28"/>
          <w:szCs w:val="28"/>
          <w:shd w:val="clear" w:color="auto" w:fill="FFFFFF"/>
        </w:rPr>
        <w:t>раво на компенсацию имеют инвалиды I группы, проживающие на территории Иркутской области в жилых помещениях, принадлежащих им на праве собственности</w:t>
      </w:r>
      <w:r w:rsidR="00996A3F" w:rsidRPr="00C2188B">
        <w:rPr>
          <w:spacing w:val="2"/>
          <w:sz w:val="28"/>
          <w:szCs w:val="28"/>
          <w:shd w:val="clear" w:color="auto" w:fill="FFFFFF"/>
        </w:rPr>
        <w:t>.</w:t>
      </w:r>
      <w:r w:rsidRPr="00C2188B">
        <w:rPr>
          <w:spacing w:val="2"/>
          <w:sz w:val="28"/>
          <w:szCs w:val="28"/>
          <w:shd w:val="clear" w:color="auto" w:fill="FFFFFF"/>
        </w:rPr>
        <w:t> </w:t>
      </w:r>
      <w:r w:rsidR="00893413" w:rsidRPr="00C2188B">
        <w:rPr>
          <w:i/>
          <w:sz w:val="28"/>
          <w:szCs w:val="28"/>
        </w:rPr>
        <w:t xml:space="preserve"> </w:t>
      </w:r>
      <w:r w:rsidRPr="00C2188B">
        <w:rPr>
          <w:spacing w:val="2"/>
          <w:sz w:val="28"/>
          <w:szCs w:val="28"/>
          <w:shd w:val="clear" w:color="auto" w:fill="FFFFFF"/>
        </w:rPr>
        <w:t xml:space="preserve">Право на компенсацию распространяется </w:t>
      </w:r>
      <w:r w:rsidR="00B6788F" w:rsidRPr="00C2188B">
        <w:rPr>
          <w:spacing w:val="2"/>
          <w:sz w:val="28"/>
          <w:szCs w:val="28"/>
          <w:shd w:val="clear" w:color="auto" w:fill="FFFFFF"/>
        </w:rPr>
        <w:t xml:space="preserve"> так же </w:t>
      </w:r>
      <w:r w:rsidRPr="00C2188B">
        <w:rPr>
          <w:spacing w:val="2"/>
          <w:sz w:val="28"/>
          <w:szCs w:val="28"/>
          <w:shd w:val="clear" w:color="auto" w:fill="FFFFFF"/>
        </w:rPr>
        <w:t>на граждан, признанных в установленном порядке до 1 января 2010 года инвалидами II и III группы, имеющими ограничение способности к трудовой деятельности III степени, не проходивших переосвидетельствования, получающих ежемесячную денежную выплату инвалидам I группы.</w:t>
      </w:r>
    </w:p>
    <w:p w:rsidR="00B6788F" w:rsidRPr="00631AB0" w:rsidRDefault="00500920" w:rsidP="00C2188B">
      <w:pPr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C2188B">
        <w:rPr>
          <w:spacing w:val="2"/>
          <w:sz w:val="28"/>
          <w:szCs w:val="28"/>
          <w:shd w:val="clear" w:color="auto" w:fill="FFFFFF"/>
        </w:rPr>
        <w:t xml:space="preserve">В 2019 году внесены изменения в </w:t>
      </w:r>
      <w:r w:rsidRPr="00C2188B">
        <w:rPr>
          <w:sz w:val="28"/>
          <w:szCs w:val="28"/>
        </w:rPr>
        <w:t xml:space="preserve">Закон Иркутской области от 26 октября 2006г. №66-ОЗ «О </w:t>
      </w:r>
      <w:r w:rsidRPr="00C2188B">
        <w:rPr>
          <w:spacing w:val="2"/>
          <w:sz w:val="28"/>
          <w:szCs w:val="28"/>
          <w:shd w:val="clear" w:color="auto" w:fill="FFFFFF"/>
        </w:rPr>
        <w:t>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</w:t>
      </w:r>
      <w:r w:rsidR="00B423F0" w:rsidRPr="00C2188B">
        <w:rPr>
          <w:spacing w:val="2"/>
          <w:sz w:val="28"/>
          <w:szCs w:val="28"/>
          <w:shd w:val="clear" w:color="auto" w:fill="FFFFFF"/>
        </w:rPr>
        <w:t xml:space="preserve"> области» в части  возмещения денежной </w:t>
      </w:r>
      <w:r w:rsidR="00B423F0" w:rsidRPr="00C2188B">
        <w:rPr>
          <w:sz w:val="28"/>
          <w:szCs w:val="28"/>
        </w:rPr>
        <w:lastRenderedPageBreak/>
        <w:t>компенсации 50 процентов расходов на оплату жилого помещения и расходов на оплату коммунальных услуг.</w:t>
      </w:r>
      <w:proofErr w:type="gramEnd"/>
    </w:p>
    <w:p w:rsidR="00360338" w:rsidRPr="00631AB0" w:rsidRDefault="00996A3F" w:rsidP="00C2188B">
      <w:pPr>
        <w:jc w:val="both"/>
        <w:rPr>
          <w:sz w:val="28"/>
          <w:szCs w:val="28"/>
        </w:rPr>
      </w:pPr>
      <w:proofErr w:type="gramStart"/>
      <w:r w:rsidRPr="00C2188B">
        <w:rPr>
          <w:sz w:val="28"/>
          <w:szCs w:val="28"/>
        </w:rPr>
        <w:t>По  Тулунскому району в соответствии  с постановлением Правительства Иркутской области от 17 июля 2019 года № 556-пп «О предоставлении гражданам, жилые помещения которых утрачены или повреждены в результате чрезвычайной ситуации, сложившейся в результате наводнения, вызванного сильными дождями, прошедшими в июне-июле 2019 года на территории Иркутской области, мер социальной поддержки по обеспечению жильем» 678 семьям предоставлена мера социальной поддержки на приобретение или</w:t>
      </w:r>
      <w:proofErr w:type="gramEnd"/>
      <w:r w:rsidRPr="00C2188B">
        <w:rPr>
          <w:sz w:val="28"/>
          <w:szCs w:val="28"/>
        </w:rPr>
        <w:t xml:space="preserve"> строительство жилого помещения.</w:t>
      </w:r>
    </w:p>
    <w:p w:rsidR="00893413" w:rsidRPr="00C2188B" w:rsidRDefault="00893413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В 2020 году лекарство по льготным рецептам получили </w:t>
      </w:r>
      <w:r w:rsidR="00F5049C" w:rsidRPr="00C2188B">
        <w:rPr>
          <w:sz w:val="28"/>
          <w:szCs w:val="28"/>
        </w:rPr>
        <w:t>507</w:t>
      </w:r>
      <w:r w:rsidR="00B423F0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 xml:space="preserve">детей на общую сумму </w:t>
      </w:r>
      <w:r w:rsidR="00F5049C" w:rsidRPr="00C2188B">
        <w:rPr>
          <w:sz w:val="28"/>
          <w:szCs w:val="28"/>
        </w:rPr>
        <w:t>180 465 руб.</w:t>
      </w:r>
    </w:p>
    <w:p w:rsidR="00F5049C" w:rsidRPr="00C2188B" w:rsidRDefault="00893413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С 2019 года </w:t>
      </w:r>
      <w:proofErr w:type="gramStart"/>
      <w:r w:rsidRPr="00C2188B">
        <w:rPr>
          <w:sz w:val="28"/>
          <w:szCs w:val="28"/>
        </w:rPr>
        <w:t>введена</w:t>
      </w:r>
      <w:proofErr w:type="gramEnd"/>
      <w:r w:rsidRPr="00C2188B">
        <w:rPr>
          <w:sz w:val="28"/>
          <w:szCs w:val="28"/>
        </w:rPr>
        <w:t xml:space="preserve"> новая МСП – лекарственное обеспечение детей до 4-х лет из малоимущих семей</w:t>
      </w:r>
      <w:r w:rsidR="00B423F0" w:rsidRPr="00C2188B">
        <w:rPr>
          <w:sz w:val="28"/>
          <w:szCs w:val="28"/>
        </w:rPr>
        <w:t>.</w:t>
      </w:r>
      <w:r w:rsidRPr="00C2188B">
        <w:rPr>
          <w:sz w:val="28"/>
          <w:szCs w:val="28"/>
        </w:rPr>
        <w:t xml:space="preserve"> На сегодня </w:t>
      </w:r>
      <w:proofErr w:type="gramStart"/>
      <w:r w:rsidRPr="00C2188B">
        <w:rPr>
          <w:sz w:val="28"/>
          <w:szCs w:val="28"/>
        </w:rPr>
        <w:t>данной</w:t>
      </w:r>
      <w:proofErr w:type="gramEnd"/>
      <w:r w:rsidRPr="00C2188B">
        <w:rPr>
          <w:sz w:val="28"/>
          <w:szCs w:val="28"/>
        </w:rPr>
        <w:t xml:space="preserve"> МСП пользуется </w:t>
      </w:r>
      <w:r w:rsidR="00F5049C" w:rsidRPr="00C2188B">
        <w:rPr>
          <w:sz w:val="28"/>
          <w:szCs w:val="28"/>
        </w:rPr>
        <w:t>351</w:t>
      </w:r>
      <w:r w:rsidRPr="00C2188B">
        <w:rPr>
          <w:sz w:val="28"/>
          <w:szCs w:val="28"/>
        </w:rPr>
        <w:t xml:space="preserve"> ребен</w:t>
      </w:r>
      <w:r w:rsidR="00F5049C" w:rsidRPr="00C2188B">
        <w:rPr>
          <w:sz w:val="28"/>
          <w:szCs w:val="28"/>
        </w:rPr>
        <w:t>о</w:t>
      </w:r>
      <w:r w:rsidRPr="00C2188B">
        <w:rPr>
          <w:sz w:val="28"/>
          <w:szCs w:val="28"/>
        </w:rPr>
        <w:t>к</w:t>
      </w:r>
      <w:r w:rsidR="00F5049C" w:rsidRPr="00C2188B">
        <w:rPr>
          <w:sz w:val="28"/>
          <w:szCs w:val="28"/>
        </w:rPr>
        <w:t>.</w:t>
      </w:r>
    </w:p>
    <w:p w:rsidR="001A7DFF" w:rsidRDefault="00893413" w:rsidP="00C2188B">
      <w:pPr>
        <w:jc w:val="both"/>
        <w:rPr>
          <w:sz w:val="28"/>
          <w:szCs w:val="28"/>
        </w:rPr>
      </w:pPr>
      <w:r w:rsidRPr="00C2188B">
        <w:rPr>
          <w:i/>
          <w:sz w:val="28"/>
          <w:szCs w:val="28"/>
        </w:rPr>
        <w:t xml:space="preserve"> </w:t>
      </w:r>
      <w:r w:rsidRPr="00C2188B">
        <w:rPr>
          <w:sz w:val="28"/>
          <w:szCs w:val="28"/>
        </w:rPr>
        <w:t>В 2020 году выдано  550 подарков детя</w:t>
      </w:r>
      <w:proofErr w:type="gramStart"/>
      <w:r w:rsidRPr="00C2188B">
        <w:rPr>
          <w:sz w:val="28"/>
          <w:szCs w:val="28"/>
        </w:rPr>
        <w:t>м-</w:t>
      </w:r>
      <w:proofErr w:type="gramEnd"/>
      <w:r w:rsidRPr="00C2188B">
        <w:rPr>
          <w:sz w:val="28"/>
          <w:szCs w:val="28"/>
        </w:rPr>
        <w:t xml:space="preserve"> инвалидам, детям сиротам и детям, оставшимся без попечения родителей, </w:t>
      </w:r>
      <w:r w:rsidRPr="004138AF">
        <w:rPr>
          <w:sz w:val="28"/>
          <w:szCs w:val="28"/>
        </w:rPr>
        <w:t xml:space="preserve">в том числе  </w:t>
      </w:r>
      <w:r w:rsidR="00D93A2A" w:rsidRPr="004138AF">
        <w:rPr>
          <w:sz w:val="28"/>
          <w:szCs w:val="28"/>
        </w:rPr>
        <w:t>261 ребенок</w:t>
      </w:r>
      <w:r w:rsidRPr="004138AF">
        <w:rPr>
          <w:sz w:val="28"/>
          <w:szCs w:val="28"/>
        </w:rPr>
        <w:t>, проживает в районе</w:t>
      </w:r>
      <w:r w:rsidR="001A7DFF" w:rsidRPr="004138AF">
        <w:rPr>
          <w:sz w:val="28"/>
          <w:szCs w:val="28"/>
        </w:rPr>
        <w:t>.</w:t>
      </w:r>
    </w:p>
    <w:p w:rsidR="008A7662" w:rsidRPr="00C2188B" w:rsidRDefault="00893413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В управлении ведется работа по оформлению документов на присвоение </w:t>
      </w:r>
      <w:r w:rsidR="00881596" w:rsidRPr="00C2188B">
        <w:rPr>
          <w:sz w:val="28"/>
          <w:szCs w:val="28"/>
        </w:rPr>
        <w:t xml:space="preserve"> звани</w:t>
      </w:r>
      <w:r w:rsidR="00B338CC" w:rsidRPr="00C2188B">
        <w:rPr>
          <w:sz w:val="28"/>
          <w:szCs w:val="28"/>
        </w:rPr>
        <w:t>й</w:t>
      </w:r>
      <w:r w:rsidR="008A7662" w:rsidRPr="00C2188B">
        <w:rPr>
          <w:sz w:val="28"/>
          <w:szCs w:val="28"/>
        </w:rPr>
        <w:t>:</w:t>
      </w:r>
    </w:p>
    <w:p w:rsidR="008A7662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</w:t>
      </w:r>
      <w:r w:rsidR="00881596" w:rsidRPr="00C2188B">
        <w:rPr>
          <w:sz w:val="28"/>
          <w:szCs w:val="28"/>
        </w:rPr>
        <w:t xml:space="preserve"> </w:t>
      </w:r>
      <w:r w:rsidR="00881596" w:rsidRPr="00C2188B">
        <w:rPr>
          <w:rFonts w:eastAsia="Calibri"/>
          <w:sz w:val="28"/>
          <w:szCs w:val="28"/>
          <w:shd w:val="clear" w:color="auto" w:fill="FFFFFF"/>
          <w:lang w:eastAsia="en-US"/>
        </w:rPr>
        <w:t xml:space="preserve">"Ветеран труда" </w:t>
      </w:r>
      <w:r w:rsidR="00881596" w:rsidRPr="00C2188B">
        <w:rPr>
          <w:sz w:val="28"/>
          <w:szCs w:val="28"/>
        </w:rPr>
        <w:t>в  соответствии с З</w:t>
      </w:r>
      <w:r w:rsidR="00881596" w:rsidRPr="00C2188B">
        <w:rPr>
          <w:rFonts w:eastAsia="Calibri"/>
          <w:sz w:val="28"/>
          <w:szCs w:val="28"/>
          <w:shd w:val="clear" w:color="auto" w:fill="FFFFFF"/>
          <w:lang w:eastAsia="en-US"/>
        </w:rPr>
        <w:t xml:space="preserve">аконом Иркутской области от 18 июля 2008 г. N 44-ОЗ "Об условиях и порядке присвоения звания "Ветеран труда" в Иркутской области». В </w:t>
      </w:r>
      <w:r w:rsidR="00893413" w:rsidRPr="00C2188B">
        <w:rPr>
          <w:sz w:val="28"/>
          <w:szCs w:val="28"/>
        </w:rPr>
        <w:t xml:space="preserve">  2020 году  присвоено звание </w:t>
      </w:r>
      <w:r w:rsidR="00881596" w:rsidRPr="00C2188B">
        <w:rPr>
          <w:rFonts w:eastAsia="Calibri"/>
          <w:sz w:val="28"/>
          <w:szCs w:val="28"/>
          <w:shd w:val="clear" w:color="auto" w:fill="FFFFFF"/>
          <w:lang w:eastAsia="en-US"/>
        </w:rPr>
        <w:t xml:space="preserve">"Ветеран труда" </w:t>
      </w:r>
      <w:r w:rsidR="00881596" w:rsidRPr="00C2188B">
        <w:rPr>
          <w:sz w:val="28"/>
          <w:szCs w:val="28"/>
        </w:rPr>
        <w:t xml:space="preserve">31 </w:t>
      </w:r>
      <w:r w:rsidR="00893413" w:rsidRPr="00C2188B">
        <w:rPr>
          <w:sz w:val="28"/>
          <w:szCs w:val="28"/>
        </w:rPr>
        <w:t>граждан</w:t>
      </w:r>
      <w:r w:rsidR="00881596" w:rsidRPr="00C2188B">
        <w:rPr>
          <w:sz w:val="28"/>
          <w:szCs w:val="28"/>
        </w:rPr>
        <w:t>ину</w:t>
      </w:r>
      <w:r w:rsidR="00893413" w:rsidRPr="00C2188B">
        <w:rPr>
          <w:sz w:val="28"/>
          <w:szCs w:val="28"/>
        </w:rPr>
        <w:t xml:space="preserve">, из них жителей района – </w:t>
      </w:r>
      <w:r w:rsidR="00881596" w:rsidRPr="00C2188B">
        <w:rPr>
          <w:sz w:val="28"/>
          <w:szCs w:val="28"/>
        </w:rPr>
        <w:t>6</w:t>
      </w:r>
      <w:r w:rsidR="00893413" w:rsidRPr="00C2188B">
        <w:rPr>
          <w:sz w:val="28"/>
          <w:szCs w:val="28"/>
        </w:rPr>
        <w:t xml:space="preserve">. </w:t>
      </w:r>
    </w:p>
    <w:p w:rsidR="008A7662" w:rsidRPr="00C2188B" w:rsidRDefault="008A7662" w:rsidP="00C2188B">
      <w:pPr>
        <w:jc w:val="both"/>
        <w:rPr>
          <w:rFonts w:eastAsia="Calibri"/>
          <w:sz w:val="28"/>
          <w:szCs w:val="28"/>
          <w:lang w:eastAsia="en-US"/>
        </w:rPr>
      </w:pPr>
      <w:r w:rsidRPr="00C2188B">
        <w:rPr>
          <w:sz w:val="28"/>
          <w:szCs w:val="28"/>
        </w:rPr>
        <w:t xml:space="preserve">- 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 xml:space="preserve">"Ветеран труда Иркутской области " </w:t>
      </w:r>
      <w:r w:rsidRPr="00C2188B">
        <w:rPr>
          <w:sz w:val="28"/>
          <w:szCs w:val="28"/>
        </w:rPr>
        <w:t>В соответствии с Законом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Иркутской области от 13 июля 2018 г. N 72-ОЗ "О Ветеранах труда Иркутской области». В 2020 году звание «Ветеран труда Иркутской области присвоено 56 гражданам, из них жителей района -22.</w:t>
      </w:r>
    </w:p>
    <w:p w:rsidR="008A7662" w:rsidRPr="00C2188B" w:rsidRDefault="00893413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В 2020 году льготное зубопротезирование предоставлено гражданам на общую сумму: </w:t>
      </w:r>
      <w:r w:rsidR="008A7662" w:rsidRPr="00C2188B">
        <w:rPr>
          <w:sz w:val="28"/>
          <w:szCs w:val="28"/>
        </w:rPr>
        <w:t>4 837 120 руб., и</w:t>
      </w:r>
      <w:r w:rsidRPr="00C2188B">
        <w:rPr>
          <w:sz w:val="28"/>
          <w:szCs w:val="28"/>
        </w:rPr>
        <w:t>м воспользовались:</w:t>
      </w:r>
    </w:p>
    <w:p w:rsidR="008A7662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149 ветеранов труда;</w:t>
      </w:r>
    </w:p>
    <w:p w:rsidR="008A7662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9 ветеранов труда Иркутской области;</w:t>
      </w:r>
    </w:p>
    <w:p w:rsidR="004652D5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5 реабилитированных граждан;</w:t>
      </w:r>
    </w:p>
    <w:p w:rsidR="004652D5" w:rsidRPr="00C2188B" w:rsidRDefault="004652D5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Санаторно-курортное лечение ветеранов труд</w:t>
      </w:r>
      <w:proofErr w:type="gramStart"/>
      <w:r w:rsidRPr="00C2188B">
        <w:rPr>
          <w:sz w:val="28"/>
          <w:szCs w:val="28"/>
        </w:rPr>
        <w:t>а-</w:t>
      </w:r>
      <w:proofErr w:type="gramEnd"/>
      <w:r w:rsidRPr="00C2188B">
        <w:rPr>
          <w:sz w:val="28"/>
          <w:szCs w:val="28"/>
        </w:rPr>
        <w:t xml:space="preserve"> обеспечено путевками 21 человек.</w:t>
      </w:r>
      <w:r w:rsidR="00FB6CCE" w:rsidRPr="00C2188B">
        <w:rPr>
          <w:sz w:val="28"/>
          <w:szCs w:val="28"/>
        </w:rPr>
        <w:t xml:space="preserve"> (в связи с ограничительными мерами по коронавирусу,  временно данная работа была приостановлена)</w:t>
      </w:r>
      <w:r w:rsidR="00996A3F" w:rsidRPr="00C2188B">
        <w:rPr>
          <w:sz w:val="28"/>
          <w:szCs w:val="28"/>
        </w:rPr>
        <w:t>.</w:t>
      </w:r>
    </w:p>
    <w:p w:rsidR="004652D5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Проездом в областные учреждения здравоохранения по направлению врачей воспользовалось в 2020 году </w:t>
      </w:r>
      <w:r w:rsidR="00B423F0" w:rsidRPr="00C2188B">
        <w:rPr>
          <w:sz w:val="28"/>
          <w:szCs w:val="28"/>
        </w:rPr>
        <w:t xml:space="preserve">34 </w:t>
      </w:r>
      <w:r w:rsidRPr="00C2188B">
        <w:rPr>
          <w:sz w:val="28"/>
          <w:szCs w:val="28"/>
        </w:rPr>
        <w:t>инвалид</w:t>
      </w:r>
      <w:r w:rsidR="00B423F0" w:rsidRPr="00C2188B">
        <w:rPr>
          <w:sz w:val="28"/>
          <w:szCs w:val="28"/>
        </w:rPr>
        <w:t>а</w:t>
      </w:r>
      <w:r w:rsidRPr="00C2188B">
        <w:rPr>
          <w:sz w:val="28"/>
          <w:szCs w:val="28"/>
        </w:rPr>
        <w:t>.</w:t>
      </w:r>
      <w:r w:rsidR="00B423F0" w:rsidRPr="00C2188B">
        <w:rPr>
          <w:sz w:val="28"/>
          <w:szCs w:val="28"/>
        </w:rPr>
        <w:t xml:space="preserve"> </w:t>
      </w:r>
    </w:p>
    <w:p w:rsidR="004652D5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В течение всего года осуществлялись проверки по льготному проезду граждан по </w:t>
      </w:r>
      <w:r w:rsidR="00B338CC" w:rsidRPr="00C2188B">
        <w:rPr>
          <w:sz w:val="28"/>
          <w:szCs w:val="28"/>
        </w:rPr>
        <w:t>единому социальному проездному билету</w:t>
      </w:r>
      <w:r w:rsidRPr="00C2188B">
        <w:rPr>
          <w:sz w:val="28"/>
          <w:szCs w:val="28"/>
        </w:rPr>
        <w:t>, садоводческим маршрутам, междугородним рейсам.</w:t>
      </w:r>
      <w:r w:rsidR="004652D5" w:rsidRPr="00C2188B">
        <w:rPr>
          <w:sz w:val="28"/>
          <w:szCs w:val="28"/>
        </w:rPr>
        <w:t xml:space="preserve"> </w:t>
      </w:r>
      <w:r w:rsidR="00B338CC" w:rsidRPr="00C2188B">
        <w:rPr>
          <w:sz w:val="28"/>
          <w:szCs w:val="28"/>
        </w:rPr>
        <w:t>П</w:t>
      </w:r>
      <w:r w:rsidRPr="00C2188B">
        <w:rPr>
          <w:sz w:val="28"/>
          <w:szCs w:val="28"/>
        </w:rPr>
        <w:t xml:space="preserve">равом по бесплатному междугороднему  проезду в 2020 году  воспользовались </w:t>
      </w:r>
      <w:r w:rsidR="00B338CC" w:rsidRPr="00C2188B">
        <w:rPr>
          <w:sz w:val="28"/>
          <w:szCs w:val="28"/>
        </w:rPr>
        <w:t xml:space="preserve">319 </w:t>
      </w:r>
      <w:r w:rsidRPr="00C2188B">
        <w:rPr>
          <w:sz w:val="28"/>
          <w:szCs w:val="28"/>
        </w:rPr>
        <w:t xml:space="preserve">ветеранов труда и реабилитированных лиц. </w:t>
      </w:r>
    </w:p>
    <w:p w:rsidR="004652D5" w:rsidRPr="00C2188B" w:rsidRDefault="00AB051C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В соответствии с Поста</w:t>
      </w:r>
      <w:r w:rsidR="009044B4" w:rsidRPr="00C2188B">
        <w:rPr>
          <w:sz w:val="28"/>
          <w:szCs w:val="28"/>
        </w:rPr>
        <w:t xml:space="preserve">новлением Правительства Иркутской </w:t>
      </w:r>
      <w:r w:rsidR="009044B4" w:rsidRPr="00C2188B">
        <w:rPr>
          <w:sz w:val="28"/>
          <w:szCs w:val="28"/>
          <w:shd w:val="clear" w:color="auto" w:fill="FFFFFF"/>
        </w:rPr>
        <w:t xml:space="preserve">области от 23 сентября 2015 г. N 483-ПП "Об отдельных вопросах оказания адресной </w:t>
      </w:r>
      <w:r w:rsidR="009044B4" w:rsidRPr="00C2188B">
        <w:rPr>
          <w:sz w:val="28"/>
          <w:szCs w:val="28"/>
          <w:shd w:val="clear" w:color="auto" w:fill="FFFFFF"/>
        </w:rPr>
        <w:lastRenderedPageBreak/>
        <w:t xml:space="preserve">материальной помощи на территории Иркутской области»  в 2020 году  40 </w:t>
      </w:r>
      <w:r w:rsidR="009044B4" w:rsidRPr="00C2188B">
        <w:rPr>
          <w:sz w:val="28"/>
          <w:szCs w:val="28"/>
        </w:rPr>
        <w:t>гражданам оказана адресная материальная помощь на сумму 526 000 руб.</w:t>
      </w:r>
    </w:p>
    <w:p w:rsidR="004652D5" w:rsidRPr="00C2188B" w:rsidRDefault="009044B4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В соответствии с З</w:t>
      </w:r>
      <w:r w:rsidRPr="00C2188B">
        <w:rPr>
          <w:rFonts w:eastAsia="Calibri"/>
          <w:sz w:val="28"/>
          <w:szCs w:val="28"/>
          <w:shd w:val="clear" w:color="auto" w:fill="FFFFFF"/>
          <w:lang w:eastAsia="en-US"/>
        </w:rPr>
        <w:t>аконом Иркутской области от 19 июля 2010 г. N 73-ОЗ</w:t>
      </w:r>
      <w:r w:rsidRPr="00C2188B">
        <w:rPr>
          <w:sz w:val="28"/>
          <w:szCs w:val="28"/>
          <w:shd w:val="clear" w:color="auto" w:fill="FFFFFF"/>
        </w:rPr>
        <w:t xml:space="preserve"> "О государственной социальной помощи отдельным категориям граждан в  Иркутской области»</w:t>
      </w:r>
      <w:r w:rsidRPr="00C2188B">
        <w:rPr>
          <w:sz w:val="28"/>
          <w:szCs w:val="28"/>
        </w:rPr>
        <w:t xml:space="preserve">  в 2020 году оказана  государственная социальная помощь  673 гражданам на сумму 633 230 руб. и </w:t>
      </w:r>
      <w:r w:rsidR="008A7662" w:rsidRPr="00C2188B">
        <w:rPr>
          <w:sz w:val="28"/>
          <w:szCs w:val="28"/>
        </w:rPr>
        <w:t xml:space="preserve"> заключены </w:t>
      </w:r>
      <w:r w:rsidRPr="00C2188B">
        <w:rPr>
          <w:sz w:val="28"/>
          <w:szCs w:val="28"/>
        </w:rPr>
        <w:t xml:space="preserve"> 14 </w:t>
      </w:r>
      <w:r w:rsidR="008A7662" w:rsidRPr="00C2188B">
        <w:rPr>
          <w:sz w:val="28"/>
          <w:szCs w:val="28"/>
        </w:rPr>
        <w:t>социальны</w:t>
      </w:r>
      <w:r w:rsidRPr="00C2188B">
        <w:rPr>
          <w:sz w:val="28"/>
          <w:szCs w:val="28"/>
        </w:rPr>
        <w:t>х</w:t>
      </w:r>
      <w:r w:rsidR="008A7662" w:rsidRPr="00C2188B">
        <w:rPr>
          <w:sz w:val="28"/>
          <w:szCs w:val="28"/>
        </w:rPr>
        <w:t xml:space="preserve"> контракт</w:t>
      </w:r>
      <w:r w:rsidRPr="00C2188B">
        <w:rPr>
          <w:sz w:val="28"/>
          <w:szCs w:val="28"/>
        </w:rPr>
        <w:t>ов</w:t>
      </w:r>
      <w:r w:rsidR="009520EC" w:rsidRPr="00C2188B">
        <w:rPr>
          <w:sz w:val="28"/>
          <w:szCs w:val="28"/>
        </w:rPr>
        <w:t xml:space="preserve"> (</w:t>
      </w:r>
      <w:r w:rsidR="008A7662" w:rsidRPr="00C2188B">
        <w:rPr>
          <w:sz w:val="28"/>
          <w:szCs w:val="28"/>
        </w:rPr>
        <w:t xml:space="preserve">район </w:t>
      </w:r>
      <w:r w:rsidR="009520EC" w:rsidRPr="00C2188B">
        <w:rPr>
          <w:sz w:val="28"/>
          <w:szCs w:val="28"/>
        </w:rPr>
        <w:t>14).</w:t>
      </w:r>
    </w:p>
    <w:p w:rsidR="004652D5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Принято </w:t>
      </w:r>
      <w:r w:rsidR="009520EC" w:rsidRPr="00C2188B">
        <w:rPr>
          <w:sz w:val="28"/>
          <w:szCs w:val="28"/>
        </w:rPr>
        <w:t xml:space="preserve"> 177 </w:t>
      </w:r>
      <w:r w:rsidRPr="00C2188B">
        <w:rPr>
          <w:sz w:val="28"/>
          <w:szCs w:val="28"/>
        </w:rPr>
        <w:t xml:space="preserve">заявления от граждан  о выдаче сертификата на областной материнский (семейный)  капитал (район </w:t>
      </w:r>
      <w:r w:rsidR="009520EC" w:rsidRPr="00C2188B">
        <w:rPr>
          <w:sz w:val="28"/>
          <w:szCs w:val="28"/>
        </w:rPr>
        <w:t xml:space="preserve">65 </w:t>
      </w:r>
      <w:r w:rsidRPr="00C2188B">
        <w:rPr>
          <w:sz w:val="28"/>
          <w:szCs w:val="28"/>
        </w:rPr>
        <w:t xml:space="preserve">человек). На распоряжение  средствами областного  материнского (семейного) капитала обратилось </w:t>
      </w:r>
      <w:r w:rsidR="009520EC" w:rsidRPr="00C2188B">
        <w:rPr>
          <w:sz w:val="28"/>
          <w:szCs w:val="28"/>
        </w:rPr>
        <w:t xml:space="preserve">39 </w:t>
      </w:r>
      <w:r w:rsidRPr="00C2188B">
        <w:rPr>
          <w:sz w:val="28"/>
          <w:szCs w:val="28"/>
        </w:rPr>
        <w:t xml:space="preserve">чел. Выплата произведена на  общую сумму </w:t>
      </w:r>
      <w:r w:rsidR="009520EC" w:rsidRPr="00C2188B">
        <w:rPr>
          <w:sz w:val="28"/>
          <w:szCs w:val="28"/>
        </w:rPr>
        <w:t>4 013 609,67 руб.</w:t>
      </w:r>
    </w:p>
    <w:p w:rsidR="00C97174" w:rsidRPr="00C2188B" w:rsidRDefault="008A7662" w:rsidP="00C2188B">
      <w:pPr>
        <w:jc w:val="both"/>
        <w:rPr>
          <w:i/>
          <w:sz w:val="28"/>
          <w:szCs w:val="28"/>
          <w:u w:val="single"/>
        </w:rPr>
      </w:pPr>
      <w:r w:rsidRPr="00C2188B">
        <w:rPr>
          <w:i/>
          <w:sz w:val="28"/>
          <w:szCs w:val="28"/>
          <w:u w:val="single"/>
        </w:rPr>
        <w:t>Управлением ежегодно проводится большая работа по подготовке документов к участию в областных конкурсах среди многодетных семей:</w:t>
      </w:r>
    </w:p>
    <w:p w:rsidR="004652D5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С 2013 года, в уже существующую в Иркутской области целостную систему работы с многодетными семьями, вошла новая мера поддержк</w:t>
      </w:r>
      <w:proofErr w:type="gramStart"/>
      <w:r w:rsidRPr="00C2188B">
        <w:rPr>
          <w:sz w:val="28"/>
          <w:szCs w:val="28"/>
        </w:rPr>
        <w:t>и</w:t>
      </w:r>
      <w:r w:rsidR="009520EC" w:rsidRPr="00C2188B">
        <w:rPr>
          <w:sz w:val="28"/>
          <w:szCs w:val="28"/>
        </w:rPr>
        <w:t>-</w:t>
      </w:r>
      <w:proofErr w:type="gramEnd"/>
      <w:r w:rsidR="009520EC" w:rsidRPr="00C2188B">
        <w:rPr>
          <w:sz w:val="28"/>
          <w:szCs w:val="28"/>
        </w:rPr>
        <w:t xml:space="preserve"> э</w:t>
      </w:r>
      <w:r w:rsidRPr="00C2188B">
        <w:rPr>
          <w:sz w:val="28"/>
          <w:szCs w:val="28"/>
        </w:rPr>
        <w:t xml:space="preserve">то областной конкурс по развитию личного подсобного хозяйства «Лучшая семейная усадьба». </w:t>
      </w:r>
      <w:proofErr w:type="gramStart"/>
      <w:r w:rsidRPr="00C2188B">
        <w:rPr>
          <w:sz w:val="28"/>
          <w:szCs w:val="28"/>
        </w:rPr>
        <w:t>В нем принимают участие многодетные семьи, проживающие на территории Тулунского района, воспитывающие 5 и более детей, в которых не менее трех детей не достигли возраста 18 лет, в том числе воспитывающие детей-сирот и детей, оставшихся без попечения родителей, и имеющие личное подсобное хозяйство, за исключением семей, признанных победителями в предыдущем году.</w:t>
      </w:r>
      <w:proofErr w:type="gramEnd"/>
      <w:r w:rsidRPr="00C2188B">
        <w:rPr>
          <w:sz w:val="28"/>
          <w:szCs w:val="28"/>
        </w:rPr>
        <w:t xml:space="preserve"> В 2020 году </w:t>
      </w:r>
      <w:r w:rsidR="00DB583B" w:rsidRPr="00C2188B">
        <w:rPr>
          <w:sz w:val="28"/>
          <w:szCs w:val="28"/>
        </w:rPr>
        <w:t>в номинации «Лучшая семейная усадьба» два призовых места заняли 2 семьи</w:t>
      </w:r>
      <w:proofErr w:type="gramStart"/>
      <w:r w:rsidR="00DB583B" w:rsidRPr="00C2188B">
        <w:rPr>
          <w:sz w:val="28"/>
          <w:szCs w:val="28"/>
        </w:rPr>
        <w:t>:</w:t>
      </w:r>
      <w:r w:rsidR="004652D5" w:rsidRPr="00C2188B">
        <w:rPr>
          <w:sz w:val="28"/>
          <w:szCs w:val="28"/>
        </w:rPr>
        <w:t>-</w:t>
      </w:r>
      <w:proofErr w:type="gramEnd"/>
      <w:r w:rsidR="004652D5" w:rsidRPr="00C2188B">
        <w:rPr>
          <w:sz w:val="28"/>
          <w:szCs w:val="28"/>
        </w:rPr>
        <w:t xml:space="preserve">второе место с получением социальной выплаты в размере 150 000 руб., заняла семья Лины Михайловны и Максима Петровича </w:t>
      </w:r>
      <w:proofErr w:type="spellStart"/>
      <w:r w:rsidR="004652D5" w:rsidRPr="00C2188B">
        <w:rPr>
          <w:sz w:val="28"/>
          <w:szCs w:val="28"/>
        </w:rPr>
        <w:t>Михашенко</w:t>
      </w:r>
      <w:proofErr w:type="spellEnd"/>
      <w:r w:rsidR="004652D5" w:rsidRPr="00C2188B">
        <w:rPr>
          <w:sz w:val="28"/>
          <w:szCs w:val="28"/>
        </w:rPr>
        <w:t xml:space="preserve">, в семье которых воспитываются 6 несовершеннолетних детей, трое из которых приемные;-третье место с получением социальной выплаты в размере 100 000 руб., заняла семья Марины Владимировны и Сергея Валерьевича </w:t>
      </w:r>
      <w:proofErr w:type="spellStart"/>
      <w:r w:rsidR="004652D5" w:rsidRPr="00C2188B">
        <w:rPr>
          <w:sz w:val="28"/>
          <w:szCs w:val="28"/>
        </w:rPr>
        <w:t>Баишевых</w:t>
      </w:r>
      <w:proofErr w:type="spellEnd"/>
      <w:r w:rsidR="004652D5" w:rsidRPr="00C2188B">
        <w:rPr>
          <w:sz w:val="28"/>
          <w:szCs w:val="28"/>
        </w:rPr>
        <w:t>, в семье которых воспитываются 8 несовершеннолетних детей, семеро из которых приемные</w:t>
      </w:r>
      <w:r w:rsidR="00C97174" w:rsidRPr="00C2188B">
        <w:rPr>
          <w:sz w:val="28"/>
          <w:szCs w:val="28"/>
        </w:rPr>
        <w:t xml:space="preserve">. </w:t>
      </w:r>
    </w:p>
    <w:p w:rsidR="00C97174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В соответствии с подпрограммой  «Дети Приангарья» на 2018 – 2022 годы государственной программы Иркутской области «Социальная поддержка населения»</w:t>
      </w:r>
      <w:r w:rsidR="00AF476F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утверждено положение о порядке проведения конкурса по предоставлению автотранспорта (микроавтобуса) многодетным семьям, имеющим восемь и более детей, в том числе воспитывающим детей-сирот и детей, оставшихся без попечения родителей.</w:t>
      </w:r>
      <w:r w:rsidR="00C97174" w:rsidRPr="00C2188B">
        <w:rPr>
          <w:sz w:val="28"/>
          <w:szCs w:val="28"/>
        </w:rPr>
        <w:t xml:space="preserve"> </w:t>
      </w:r>
    </w:p>
    <w:p w:rsidR="00C97174" w:rsidRPr="00C2188B" w:rsidRDefault="00C97174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А</w:t>
      </w:r>
      <w:r w:rsidR="008A7662" w:rsidRPr="00C2188B">
        <w:rPr>
          <w:sz w:val="28"/>
          <w:szCs w:val="28"/>
        </w:rPr>
        <w:t xml:space="preserve">втотранспорт предоставляется в собственность на безвозмездной основе в качестве приза в областном конкурсном отборе  одному из законных представителей детей, обратившихся для участия в конкурсном отборе. </w:t>
      </w:r>
    </w:p>
    <w:p w:rsidR="00C97174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В </w:t>
      </w:r>
      <w:r w:rsidR="00C97174" w:rsidRPr="00C2188B">
        <w:rPr>
          <w:sz w:val="28"/>
          <w:szCs w:val="28"/>
        </w:rPr>
        <w:t>2020</w:t>
      </w:r>
      <w:r w:rsidRPr="00C2188B">
        <w:rPr>
          <w:sz w:val="28"/>
          <w:szCs w:val="28"/>
        </w:rPr>
        <w:t xml:space="preserve"> году 2 многодетные семьи Зверевой Олеси  Олеговны и Беккер Светланы Антоновны  </w:t>
      </w:r>
      <w:proofErr w:type="gramStart"/>
      <w:r w:rsidRPr="00C2188B">
        <w:rPr>
          <w:sz w:val="28"/>
          <w:szCs w:val="28"/>
        </w:rPr>
        <w:t xml:space="preserve">представили свои документы на данный конкурсный отбор и  конкурсной комиссией </w:t>
      </w:r>
      <w:r w:rsidR="00C97174" w:rsidRPr="00C2188B">
        <w:rPr>
          <w:sz w:val="28"/>
          <w:szCs w:val="28"/>
        </w:rPr>
        <w:t>было</w:t>
      </w:r>
      <w:proofErr w:type="gramEnd"/>
      <w:r w:rsidRPr="00C2188B">
        <w:rPr>
          <w:sz w:val="28"/>
          <w:szCs w:val="28"/>
        </w:rPr>
        <w:t xml:space="preserve"> принято решение о предоставлении автотранспорта обеим семьям. </w:t>
      </w:r>
    </w:p>
    <w:p w:rsidR="000A1936" w:rsidRPr="00C2188B" w:rsidRDefault="00C97174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</w:t>
      </w:r>
      <w:r w:rsidR="008A7662" w:rsidRPr="00C2188B">
        <w:rPr>
          <w:sz w:val="28"/>
          <w:szCs w:val="28"/>
        </w:rPr>
        <w:t xml:space="preserve"> Министерство социального развития, опеки и попечительства Иркутской области  проводит различные мероприятия, направленные на </w:t>
      </w:r>
      <w:r w:rsidR="008A7662" w:rsidRPr="00C2188B">
        <w:rPr>
          <w:sz w:val="28"/>
          <w:szCs w:val="28"/>
        </w:rPr>
        <w:lastRenderedPageBreak/>
        <w:t xml:space="preserve">повышение статуса многодетной семьи. Наиболее популярный из них – областной конкурс «Почетная семья Иркутской области». </w:t>
      </w:r>
      <w:proofErr w:type="gramStart"/>
      <w:r w:rsidR="008A7662" w:rsidRPr="00C2188B">
        <w:rPr>
          <w:sz w:val="28"/>
          <w:szCs w:val="28"/>
        </w:rPr>
        <w:t>Начиная с 2005 года семьи города Тулуна и Тулунского района являются участниками и</w:t>
      </w:r>
      <w:proofErr w:type="gramEnd"/>
      <w:r w:rsidR="008A7662" w:rsidRPr="00C2188B">
        <w:rPr>
          <w:sz w:val="28"/>
          <w:szCs w:val="28"/>
        </w:rPr>
        <w:t xml:space="preserve"> победителями данного конкурса. В </w:t>
      </w:r>
      <w:r w:rsidRPr="00C2188B">
        <w:rPr>
          <w:sz w:val="28"/>
          <w:szCs w:val="28"/>
        </w:rPr>
        <w:t>2021 году</w:t>
      </w:r>
      <w:r w:rsidR="008A7662" w:rsidRPr="00C2188B">
        <w:rPr>
          <w:sz w:val="28"/>
          <w:szCs w:val="28"/>
        </w:rPr>
        <w:t xml:space="preserve"> мы также приняли активное участие в этом конкурсе. </w:t>
      </w:r>
      <w:r w:rsidRPr="00C2188B">
        <w:rPr>
          <w:sz w:val="28"/>
          <w:szCs w:val="28"/>
        </w:rPr>
        <w:t>В областную конкурсную комиссию н</w:t>
      </w:r>
      <w:r w:rsidR="008A7662" w:rsidRPr="00C2188B">
        <w:rPr>
          <w:sz w:val="28"/>
          <w:szCs w:val="28"/>
        </w:rPr>
        <w:t xml:space="preserve">аправлены документы </w:t>
      </w:r>
      <w:r w:rsidRPr="00C2188B">
        <w:rPr>
          <w:sz w:val="28"/>
          <w:szCs w:val="28"/>
        </w:rPr>
        <w:t xml:space="preserve">3 претендентов по трем номинациям. </w:t>
      </w:r>
      <w:r w:rsidR="008A7662" w:rsidRPr="00C2188B">
        <w:rPr>
          <w:sz w:val="28"/>
          <w:szCs w:val="28"/>
        </w:rPr>
        <w:t xml:space="preserve">Для сведения, областной  конкурс Почетная семья" проводится с 1999 года, а Иркутская область является одним из немногих регионов РФ, где учреждены подобные конкурсы.  </w:t>
      </w:r>
    </w:p>
    <w:p w:rsidR="00632BF8" w:rsidRPr="00C2188B" w:rsidRDefault="008A7662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       С 2011 года многодетные мамы, получившие награду «Материнская слава», имеют право на единовременную выплату в размере 150 тысяч рублей.  Этим почетным знаком награждаются женщины, достойно воспитывающие пятерых и более детей, проживающие на территории Иркутской области не менее 5 лет. В 2020 г</w:t>
      </w:r>
      <w:r w:rsidR="00AF476F" w:rsidRPr="00C2188B">
        <w:rPr>
          <w:sz w:val="28"/>
          <w:szCs w:val="28"/>
        </w:rPr>
        <w:t>оду нашу территорию представляли 2 семьи. Награду «Материнская слава»</w:t>
      </w:r>
      <w:r w:rsidRPr="00C2188B">
        <w:rPr>
          <w:sz w:val="28"/>
          <w:szCs w:val="28"/>
        </w:rPr>
        <w:t xml:space="preserve"> </w:t>
      </w:r>
      <w:r w:rsidR="00AF476F" w:rsidRPr="00C2188B">
        <w:rPr>
          <w:sz w:val="28"/>
          <w:szCs w:val="28"/>
        </w:rPr>
        <w:t xml:space="preserve"> получила семья </w:t>
      </w:r>
      <w:proofErr w:type="spellStart"/>
      <w:r w:rsidR="00AF476F" w:rsidRPr="00C2188B">
        <w:rPr>
          <w:sz w:val="28"/>
          <w:szCs w:val="28"/>
        </w:rPr>
        <w:t>Пласкеевой</w:t>
      </w:r>
      <w:proofErr w:type="spellEnd"/>
      <w:r w:rsidR="002B7900" w:rsidRPr="00C2188B">
        <w:rPr>
          <w:sz w:val="28"/>
          <w:szCs w:val="28"/>
        </w:rPr>
        <w:t xml:space="preserve"> </w:t>
      </w:r>
      <w:r w:rsidR="00996A3F" w:rsidRPr="00C2188B">
        <w:rPr>
          <w:sz w:val="28"/>
          <w:szCs w:val="28"/>
        </w:rPr>
        <w:t>М</w:t>
      </w:r>
      <w:r w:rsidR="002B7900" w:rsidRPr="00C2188B">
        <w:rPr>
          <w:sz w:val="28"/>
          <w:szCs w:val="28"/>
        </w:rPr>
        <w:t>арины Борисовны</w:t>
      </w:r>
      <w:r w:rsidR="00996A3F" w:rsidRPr="00C2188B">
        <w:rPr>
          <w:sz w:val="28"/>
          <w:szCs w:val="28"/>
        </w:rPr>
        <w:t>.</w:t>
      </w:r>
    </w:p>
    <w:p w:rsidR="00632BF8" w:rsidRPr="00C2188B" w:rsidRDefault="00632BF8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Изменения в законодательстве 2020 года</w:t>
      </w:r>
    </w:p>
    <w:p w:rsidR="00CE15DE" w:rsidRPr="00C2188B" w:rsidRDefault="002B7900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  <w:shd w:val="clear" w:color="auto" w:fill="FFFFFF"/>
        </w:rPr>
        <w:t xml:space="preserve">В соответствии с </w:t>
      </w:r>
      <w:r w:rsidR="00CE15DE" w:rsidRPr="00C2188B">
        <w:rPr>
          <w:sz w:val="28"/>
          <w:szCs w:val="28"/>
          <w:shd w:val="clear" w:color="auto" w:fill="FFFFFF"/>
        </w:rPr>
        <w:t>Указ</w:t>
      </w:r>
      <w:r w:rsidRPr="00C2188B">
        <w:rPr>
          <w:sz w:val="28"/>
          <w:szCs w:val="28"/>
          <w:shd w:val="clear" w:color="auto" w:fill="FFFFFF"/>
        </w:rPr>
        <w:t>ом</w:t>
      </w:r>
      <w:r w:rsidR="00632BF8" w:rsidRPr="00C2188B">
        <w:rPr>
          <w:sz w:val="28"/>
          <w:szCs w:val="28"/>
          <w:shd w:val="clear" w:color="auto" w:fill="FFFFFF"/>
        </w:rPr>
        <w:t xml:space="preserve"> Президента Р</w:t>
      </w:r>
      <w:r w:rsidR="00CE15DE" w:rsidRPr="00C2188B">
        <w:rPr>
          <w:sz w:val="28"/>
          <w:szCs w:val="28"/>
          <w:shd w:val="clear" w:color="auto" w:fill="FFFFFF"/>
        </w:rPr>
        <w:t xml:space="preserve">оссийской </w:t>
      </w:r>
      <w:r w:rsidR="00632BF8" w:rsidRPr="00C2188B">
        <w:rPr>
          <w:sz w:val="28"/>
          <w:szCs w:val="28"/>
          <w:shd w:val="clear" w:color="auto" w:fill="FFFFFF"/>
        </w:rPr>
        <w:t>Ф</w:t>
      </w:r>
      <w:r w:rsidR="00CE15DE" w:rsidRPr="00C2188B">
        <w:rPr>
          <w:sz w:val="28"/>
          <w:szCs w:val="28"/>
          <w:shd w:val="clear" w:color="auto" w:fill="FFFFFF"/>
        </w:rPr>
        <w:t>едерации</w:t>
      </w:r>
      <w:r w:rsidR="00632BF8" w:rsidRPr="00C2188B">
        <w:rPr>
          <w:sz w:val="28"/>
          <w:szCs w:val="28"/>
          <w:shd w:val="clear" w:color="auto" w:fill="FFFFFF"/>
        </w:rPr>
        <w:t xml:space="preserve"> от 20 марта 2020 г. N 199 "О дополнительных мерах государственной поддержки семей, имеющих детей"</w:t>
      </w:r>
      <w:r w:rsidR="00CE15DE" w:rsidRPr="00C2188B">
        <w:rPr>
          <w:sz w:val="28"/>
          <w:szCs w:val="28"/>
          <w:shd w:val="clear" w:color="auto" w:fill="FFFFFF"/>
        </w:rPr>
        <w:t>, у</w:t>
      </w:r>
      <w:r w:rsidR="00CE15DE" w:rsidRPr="00C2188B">
        <w:rPr>
          <w:sz w:val="28"/>
          <w:szCs w:val="28"/>
        </w:rPr>
        <w:t>станавливающий с 1 января 2020 г. ежемесячную денежную выплату на ребенка в возрасте от трех до семи лет включительно.</w:t>
      </w:r>
    </w:p>
    <w:p w:rsidR="00D42046" w:rsidRPr="00C2188B" w:rsidRDefault="00CE15DE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Ежемесячная выплата предоставляется, в случае если размер среднедушевого дохода семьи не превышает величину прожиточного минимума на </w:t>
      </w:r>
      <w:proofErr w:type="gramStart"/>
      <w:r w:rsidRPr="00C2188B">
        <w:rPr>
          <w:sz w:val="28"/>
          <w:szCs w:val="28"/>
        </w:rPr>
        <w:t xml:space="preserve">душу населения, установленную в субъекте Российской Федерации </w:t>
      </w:r>
      <w:bookmarkStart w:id="1" w:name="sub_32"/>
      <w:r w:rsidRPr="00C2188B">
        <w:rPr>
          <w:sz w:val="28"/>
          <w:szCs w:val="28"/>
        </w:rPr>
        <w:t xml:space="preserve"> и размер ежемесячной выплаты составляет</w:t>
      </w:r>
      <w:proofErr w:type="gramEnd"/>
      <w:r w:rsidRPr="00C2188B">
        <w:rPr>
          <w:sz w:val="28"/>
          <w:szCs w:val="28"/>
        </w:rPr>
        <w:t xml:space="preserve"> 50 процентов величины прожиточного минимума для детей, установленной в субъекте Российской Федерации</w:t>
      </w:r>
      <w:bookmarkEnd w:id="1"/>
      <w:r w:rsidRPr="00C2188B">
        <w:rPr>
          <w:sz w:val="28"/>
          <w:szCs w:val="28"/>
        </w:rPr>
        <w:t xml:space="preserve">. В 2020 году данную выплату получили </w:t>
      </w:r>
      <w:r w:rsidR="00AF476F" w:rsidRPr="00C2188B">
        <w:rPr>
          <w:sz w:val="28"/>
          <w:szCs w:val="28"/>
        </w:rPr>
        <w:t xml:space="preserve"> 4277 семей. </w:t>
      </w:r>
    </w:p>
    <w:p w:rsidR="00D42046" w:rsidRPr="00C2188B" w:rsidRDefault="00D42046" w:rsidP="00C2188B">
      <w:pPr>
        <w:jc w:val="both"/>
        <w:rPr>
          <w:sz w:val="28"/>
          <w:szCs w:val="28"/>
        </w:rPr>
      </w:pPr>
      <w:proofErr w:type="gramStart"/>
      <w:r w:rsidRPr="00C2188B">
        <w:rPr>
          <w:sz w:val="28"/>
          <w:szCs w:val="28"/>
        </w:rPr>
        <w:t>В соответствии с Постановлением Правительства Иркутской области о</w:t>
      </w:r>
      <w:r w:rsidR="00360338" w:rsidRPr="00C2188B">
        <w:rPr>
          <w:sz w:val="28"/>
          <w:szCs w:val="28"/>
        </w:rPr>
        <w:t>т 22 ноября 2019 года №974-пп «</w:t>
      </w:r>
      <w:r w:rsidRPr="00C2188B">
        <w:rPr>
          <w:sz w:val="28"/>
          <w:szCs w:val="28"/>
        </w:rPr>
        <w:t>Об установлении отдельным категориям граждан, проживающим на территории Иркутской области, региональной социальной доплаты к пенсии» исполнительным органом государственной власти Иркутской области, уполномоченным на организацию работы по установлению региональной социальной доплаты к пенсии определено министерство социального развития, опеки и попечительства Иркутской области.</w:t>
      </w:r>
      <w:proofErr w:type="gramEnd"/>
      <w:r w:rsidRPr="00C2188B">
        <w:rPr>
          <w:sz w:val="28"/>
          <w:szCs w:val="28"/>
        </w:rPr>
        <w:t xml:space="preserve"> Региональная социальная доплата к пенсии устанавливается в таком размере, чтобы общая сумма материального обеспечения пенсионера в Иркутской области с учетом данной доплаты к пенсии достигла величины прожиточного минимума пенсионера в Иркутской области. В 2020 году  региональную доплату к пенсии получили</w:t>
      </w:r>
      <w:r w:rsidR="00FC6EE8" w:rsidRPr="00C2188B">
        <w:rPr>
          <w:sz w:val="28"/>
          <w:szCs w:val="28"/>
        </w:rPr>
        <w:t xml:space="preserve"> 5446 человек.</w:t>
      </w:r>
    </w:p>
    <w:p w:rsidR="00994A06" w:rsidRPr="00C2188B" w:rsidRDefault="00251DEC" w:rsidP="00C2188B">
      <w:pPr>
        <w:jc w:val="both"/>
        <w:rPr>
          <w:sz w:val="28"/>
          <w:szCs w:val="28"/>
          <w:shd w:val="clear" w:color="auto" w:fill="FFFFFF"/>
        </w:rPr>
      </w:pPr>
      <w:r w:rsidRPr="00C2188B">
        <w:rPr>
          <w:sz w:val="28"/>
          <w:szCs w:val="28"/>
          <w:shd w:val="clear" w:color="auto" w:fill="FFFFFF"/>
        </w:rPr>
        <w:t xml:space="preserve">Законом Иркутской области от 20 августа 2020 года № 74-ОЗ «О дополнительной мере социальной поддержки семей, имеющих детей» была утверждена дополнительная мера социальной поддержки в виде единовременной денежной выплаты в размере 10 000 рублей семьям, имеющим детей в возрасте от 16 до 18 лет. С 1 сентября 2020 года по 30 ноября 2020 года управления социальной защиты населения и МФЦ </w:t>
      </w:r>
      <w:r w:rsidRPr="00C2188B">
        <w:rPr>
          <w:sz w:val="28"/>
          <w:szCs w:val="28"/>
          <w:shd w:val="clear" w:color="auto" w:fill="FFFFFF"/>
        </w:rPr>
        <w:lastRenderedPageBreak/>
        <w:t xml:space="preserve">осуществляли прием заявлений на единовременную денежную выплату семьям, имеющим детей в возрасте с 16 до 18 лет. Данную выплату получили </w:t>
      </w:r>
      <w:r w:rsidR="00FC6EE8" w:rsidRPr="00C2188B">
        <w:rPr>
          <w:sz w:val="28"/>
          <w:szCs w:val="28"/>
          <w:shd w:val="clear" w:color="auto" w:fill="FFFFFF"/>
        </w:rPr>
        <w:t>1649 семей.</w:t>
      </w:r>
      <w:r w:rsidR="00FC6EE8" w:rsidRPr="00C2188B">
        <w:rPr>
          <w:sz w:val="28"/>
          <w:szCs w:val="28"/>
        </w:rPr>
        <w:t xml:space="preserve">  </w:t>
      </w:r>
    </w:p>
    <w:p w:rsidR="00994A06" w:rsidRPr="00C75AF0" w:rsidRDefault="002B7900" w:rsidP="00C2188B">
      <w:pPr>
        <w:jc w:val="both"/>
        <w:rPr>
          <w:b/>
          <w:sz w:val="28"/>
          <w:szCs w:val="28"/>
          <w:shd w:val="clear" w:color="auto" w:fill="FFFFFF"/>
        </w:rPr>
      </w:pPr>
      <w:r w:rsidRPr="00C75AF0">
        <w:rPr>
          <w:sz w:val="28"/>
          <w:szCs w:val="28"/>
          <w:shd w:val="clear" w:color="auto" w:fill="FFFFFF"/>
        </w:rPr>
        <w:t xml:space="preserve"> </w:t>
      </w:r>
      <w:r w:rsidRPr="00C75AF0">
        <w:rPr>
          <w:b/>
          <w:sz w:val="28"/>
          <w:szCs w:val="28"/>
          <w:shd w:val="clear" w:color="auto" w:fill="FFFFFF"/>
        </w:rPr>
        <w:t>Изменения</w:t>
      </w:r>
      <w:r w:rsidR="00996A3F" w:rsidRPr="00C75AF0">
        <w:rPr>
          <w:b/>
          <w:sz w:val="28"/>
          <w:szCs w:val="28"/>
          <w:shd w:val="clear" w:color="auto" w:fill="FFFFFF"/>
        </w:rPr>
        <w:t xml:space="preserve"> в законодательстве</w:t>
      </w:r>
      <w:r w:rsidRPr="00C75AF0">
        <w:rPr>
          <w:b/>
          <w:sz w:val="28"/>
          <w:szCs w:val="28"/>
          <w:shd w:val="clear" w:color="auto" w:fill="FFFFFF"/>
        </w:rPr>
        <w:t xml:space="preserve"> с </w:t>
      </w:r>
      <w:r w:rsidR="00994A06" w:rsidRPr="00C75AF0">
        <w:rPr>
          <w:b/>
          <w:sz w:val="28"/>
          <w:szCs w:val="28"/>
          <w:shd w:val="clear" w:color="auto" w:fill="FFFFFF"/>
        </w:rPr>
        <w:t>2021</w:t>
      </w:r>
      <w:r w:rsidRPr="00C75AF0">
        <w:rPr>
          <w:b/>
          <w:sz w:val="28"/>
          <w:szCs w:val="28"/>
          <w:shd w:val="clear" w:color="auto" w:fill="FFFFFF"/>
        </w:rPr>
        <w:t xml:space="preserve"> года</w:t>
      </w:r>
    </w:p>
    <w:p w:rsidR="0070426C" w:rsidRPr="00C2188B" w:rsidRDefault="00FC6EE8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  <w:shd w:val="clear" w:color="auto" w:fill="FFFFFF"/>
        </w:rPr>
        <w:t>Законом Иркутской области от 2</w:t>
      </w:r>
      <w:r w:rsidR="00783BF3" w:rsidRPr="00C2188B">
        <w:rPr>
          <w:sz w:val="28"/>
          <w:szCs w:val="28"/>
          <w:shd w:val="clear" w:color="auto" w:fill="FFFFFF"/>
        </w:rPr>
        <w:t>4</w:t>
      </w:r>
      <w:r w:rsidRPr="00C2188B">
        <w:rPr>
          <w:sz w:val="28"/>
          <w:szCs w:val="28"/>
          <w:shd w:val="clear" w:color="auto" w:fill="FFFFFF"/>
        </w:rPr>
        <w:t xml:space="preserve"> </w:t>
      </w:r>
      <w:r w:rsidR="00783BF3" w:rsidRPr="00C2188B">
        <w:rPr>
          <w:sz w:val="28"/>
          <w:szCs w:val="28"/>
          <w:shd w:val="clear" w:color="auto" w:fill="FFFFFF"/>
        </w:rPr>
        <w:t>ноября</w:t>
      </w:r>
      <w:r w:rsidRPr="00C2188B">
        <w:rPr>
          <w:sz w:val="28"/>
          <w:szCs w:val="28"/>
          <w:shd w:val="clear" w:color="auto" w:fill="FFFFFF"/>
        </w:rPr>
        <w:t xml:space="preserve"> 2020 года № </w:t>
      </w:r>
      <w:r w:rsidR="00783BF3" w:rsidRPr="00C2188B">
        <w:rPr>
          <w:sz w:val="28"/>
          <w:szCs w:val="28"/>
          <w:shd w:val="clear" w:color="auto" w:fill="FFFFFF"/>
        </w:rPr>
        <w:t>101</w:t>
      </w:r>
      <w:r w:rsidRPr="00C2188B">
        <w:rPr>
          <w:sz w:val="28"/>
          <w:szCs w:val="28"/>
          <w:shd w:val="clear" w:color="auto" w:fill="FFFFFF"/>
        </w:rPr>
        <w:t xml:space="preserve">-ОЗ «О </w:t>
      </w:r>
      <w:r w:rsidR="00783BF3" w:rsidRPr="00C2188B">
        <w:rPr>
          <w:sz w:val="28"/>
          <w:szCs w:val="28"/>
          <w:shd w:val="clear" w:color="auto" w:fill="FFFFFF"/>
        </w:rPr>
        <w:t>единовременной выплате в Иркутской области семьям при рождении первого ребенка</w:t>
      </w:r>
      <w:r w:rsidRPr="00C2188B">
        <w:rPr>
          <w:sz w:val="28"/>
          <w:szCs w:val="28"/>
          <w:shd w:val="clear" w:color="auto" w:fill="FFFFFF"/>
        </w:rPr>
        <w:t>» была утверждена единовременн</w:t>
      </w:r>
      <w:r w:rsidR="00783BF3" w:rsidRPr="00C2188B">
        <w:rPr>
          <w:sz w:val="28"/>
          <w:szCs w:val="28"/>
          <w:shd w:val="clear" w:color="auto" w:fill="FFFFFF"/>
        </w:rPr>
        <w:t>ая</w:t>
      </w:r>
      <w:r w:rsidRPr="00C2188B">
        <w:rPr>
          <w:sz w:val="28"/>
          <w:szCs w:val="28"/>
          <w:shd w:val="clear" w:color="auto" w:fill="FFFFFF"/>
        </w:rPr>
        <w:t xml:space="preserve">  выплаты в размере </w:t>
      </w:r>
      <w:r w:rsidR="00783BF3" w:rsidRPr="00C2188B">
        <w:rPr>
          <w:sz w:val="28"/>
          <w:szCs w:val="28"/>
          <w:shd w:val="clear" w:color="auto" w:fill="FFFFFF"/>
        </w:rPr>
        <w:t xml:space="preserve">24 260 </w:t>
      </w:r>
      <w:r w:rsidRPr="00C2188B">
        <w:rPr>
          <w:sz w:val="28"/>
          <w:szCs w:val="28"/>
          <w:shd w:val="clear" w:color="auto" w:fill="FFFFFF"/>
        </w:rPr>
        <w:t xml:space="preserve">рублей </w:t>
      </w:r>
      <w:r w:rsidR="00783BF3" w:rsidRPr="00C2188B">
        <w:rPr>
          <w:sz w:val="28"/>
          <w:szCs w:val="28"/>
          <w:shd w:val="clear" w:color="auto" w:fill="FFFFFF"/>
        </w:rPr>
        <w:t xml:space="preserve"> с 01 января 2021 года, 25 133,40 руб. с 1 февраля 2021 года.</w:t>
      </w:r>
      <w:r w:rsidRPr="00C2188B">
        <w:rPr>
          <w:sz w:val="28"/>
          <w:szCs w:val="28"/>
          <w:shd w:val="clear" w:color="auto" w:fill="FFFFFF"/>
        </w:rPr>
        <w:t> </w:t>
      </w:r>
      <w:r w:rsidR="00201D49" w:rsidRPr="00C2188B">
        <w:rPr>
          <w:sz w:val="28"/>
          <w:szCs w:val="28"/>
          <w:shd w:val="clear" w:color="auto" w:fill="FFFFFF"/>
        </w:rPr>
        <w:t>За данной выплатой в 2021  обратились 5 человек.</w:t>
      </w:r>
    </w:p>
    <w:p w:rsidR="00996A3F" w:rsidRPr="00C2188B" w:rsidRDefault="00783BF3" w:rsidP="00C2188B">
      <w:pPr>
        <w:jc w:val="both"/>
        <w:rPr>
          <w:sz w:val="28"/>
          <w:szCs w:val="28"/>
        </w:rPr>
      </w:pPr>
      <w:proofErr w:type="gramStart"/>
      <w:r w:rsidRPr="00C2188B">
        <w:rPr>
          <w:sz w:val="28"/>
          <w:szCs w:val="28"/>
        </w:rPr>
        <w:t>В связи с внесением изменений в Постановление Правительства Иркутской области от 09 февраля 2016 года № 60-пп « Об обеспечении инвалидов, проживающих на территории Иркутской области, техническими средствами реабилитации или абилитации инвалидов, не включенным в федеральный перечень реабилитационных мероприятий, техни</w:t>
      </w:r>
      <w:r w:rsidR="00360338" w:rsidRPr="00C2188B">
        <w:rPr>
          <w:sz w:val="28"/>
          <w:szCs w:val="28"/>
        </w:rPr>
        <w:t>ч</w:t>
      </w:r>
      <w:r w:rsidRPr="00C2188B">
        <w:rPr>
          <w:sz w:val="28"/>
          <w:szCs w:val="28"/>
        </w:rPr>
        <w:t>еских средств реабилитации и услуг, предоставляемых инвалидам исполнительным</w:t>
      </w:r>
      <w:r w:rsidR="00360338" w:rsidRPr="00C2188B">
        <w:rPr>
          <w:sz w:val="28"/>
          <w:szCs w:val="28"/>
        </w:rPr>
        <w:t>»  управлением с 01 января 2021 года производится единовременная социальная выплата на приобретение технических средств реабилитации</w:t>
      </w:r>
      <w:r w:rsidR="00996A3F" w:rsidRPr="00C2188B">
        <w:rPr>
          <w:sz w:val="28"/>
          <w:szCs w:val="28"/>
        </w:rPr>
        <w:t xml:space="preserve">. </w:t>
      </w:r>
      <w:proofErr w:type="gramEnd"/>
    </w:p>
    <w:p w:rsidR="00C2188B" w:rsidRPr="00C2188B" w:rsidRDefault="002B7900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С 2021 года </w:t>
      </w:r>
      <w:r w:rsidR="00AB051C" w:rsidRPr="00C2188B">
        <w:rPr>
          <w:sz w:val="28"/>
          <w:szCs w:val="28"/>
        </w:rPr>
        <w:t>измени</w:t>
      </w:r>
      <w:r w:rsidRPr="00C2188B">
        <w:rPr>
          <w:sz w:val="28"/>
          <w:szCs w:val="28"/>
        </w:rPr>
        <w:t>лся порядок работы по заключению социальных контрактов</w:t>
      </w:r>
      <w:r w:rsidR="00996A3F" w:rsidRPr="00C2188B">
        <w:rPr>
          <w:sz w:val="28"/>
          <w:szCs w:val="28"/>
        </w:rPr>
        <w:t>.</w:t>
      </w:r>
      <w:r w:rsidR="00631AB0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Социальный контракт – соглашение между гражданином и ОГКУ «УСЗН по</w:t>
      </w:r>
      <w:r w:rsidR="00631AB0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городу Тулуну и Тулунскому району», в соответствии с которым Управление обязуется</w:t>
      </w:r>
      <w:r w:rsidR="00AB051C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оказать гражданину государственную социальную помощь, а гражданин обязуется</w:t>
      </w:r>
      <w:r w:rsidR="00AB051C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выполнять мероприятия, предусмотренные программой социальной адаптации.</w:t>
      </w:r>
      <w:r w:rsidR="00631AB0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В 2021 году к таким мероприятиям относятся:</w:t>
      </w:r>
      <w:r w:rsidR="00631AB0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поиск работы,</w:t>
      </w:r>
      <w:r w:rsidR="00631AB0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осуществление индивидуальной предпринимательской деятельности,</w:t>
      </w:r>
      <w:r w:rsidR="00631AB0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ведение личного подсобного хозяйства,</w:t>
      </w:r>
      <w:r w:rsidR="003E145C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осуществление иных мер, направленных на преодоление трудной</w:t>
      </w:r>
      <w:r w:rsidR="00996A3F" w:rsidRPr="00C2188B">
        <w:rPr>
          <w:sz w:val="28"/>
          <w:szCs w:val="28"/>
        </w:rPr>
        <w:t xml:space="preserve"> </w:t>
      </w:r>
      <w:r w:rsidRPr="00C2188B">
        <w:rPr>
          <w:sz w:val="28"/>
          <w:szCs w:val="28"/>
        </w:rPr>
        <w:t>жизненной ситуации.</w:t>
      </w:r>
      <w:r w:rsidR="00996A3F" w:rsidRPr="00C2188B">
        <w:rPr>
          <w:sz w:val="28"/>
          <w:szCs w:val="28"/>
        </w:rPr>
        <w:t xml:space="preserve"> 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 xml:space="preserve">         Условия предоставления помощи: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Доход семьи (гражданина) – ниже величины прожиточного минимума;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Имеются обстоятельства, обуславливающие низкий доход и не зависящие от граждан: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- инвалидность;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- потеря кормильца (если с момента потери кормильца прошло не более 1 года);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- безработица;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- утрата (повреждение разрушение) движимого имущества, жилого помещения (если с момента потери кормильца прошло не более 1 года);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- длительное и (или) дорогостоящее лечение (если с момента потери кормильца прошло не более 1 года);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>- уход за ребенком в возрасте от 1,5 до 3 лет, ребенком-инвалидом, инвалидом 1 группы и т.п.</w:t>
      </w:r>
    </w:p>
    <w:p w:rsidR="00C2188B" w:rsidRPr="00C2188B" w:rsidRDefault="00C2188B" w:rsidP="00C2188B">
      <w:pPr>
        <w:jc w:val="both"/>
        <w:rPr>
          <w:rStyle w:val="a7"/>
          <w:b w:val="0"/>
          <w:sz w:val="28"/>
          <w:szCs w:val="28"/>
        </w:rPr>
      </w:pP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rStyle w:val="a7"/>
          <w:b w:val="0"/>
          <w:sz w:val="28"/>
          <w:szCs w:val="28"/>
        </w:rPr>
        <w:t xml:space="preserve">         В 2021 году оказание </w:t>
      </w:r>
      <w:r w:rsidRPr="00C2188B">
        <w:rPr>
          <w:sz w:val="28"/>
          <w:szCs w:val="28"/>
        </w:rPr>
        <w:t xml:space="preserve">государственной социальной помощи на основании социального контракта осуществляется по четырем направлениям:  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Поиск работы.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lastRenderedPageBreak/>
        <w:t>Размер социальной выплаты составляет 13 012 рублей 00 копеек.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Общий срок, на который заключается социальный контракт, составляет не более чем на 9 месяцев;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Осуществление индивидуальной предпринимательской деятельности (в том числе деятельность в качестве самозанятого). 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Размер социальной выплаты составляет не более 250 000 рублей 00 копеек. 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Общий срок, на который заключается социальный контракт, составляет не более чем на 12 месяцев;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Ведение личного подсобного хозяйства.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Размер социальной выплаты составляет не более 100 000 рублей 00 копеек. 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Общий срок, на который заключается социальный контракт, составляет не более чем на 12 месяцев;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Осуществление иных мер, направленных на преодоление трудной жизненной ситуации.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Размер социальной выплаты составляет 13 012 рублей 00 копеек.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Гражданин выбирает одно из вышеуказанных направлений предполагаемой деятельности по выходу семьи из трудной жизненной ситуации и составляет план мероприятий по выходу из трудной жизненной ситуации. Гражданин должен предпринимать активные действия по выполнению мероприятий, предусмотренных социальным контрактом. Требованием к конечному результату заключенного социального контракта является преодоление трудной жизненной ситуации и повышение денежных доходов по истечении срока действия социального контракта.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Основными принципами реализации государственной социальной помощи на основании социального контракта являются: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-добровольность участия;</w:t>
      </w:r>
    </w:p>
    <w:p w:rsidR="00C2188B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-обязательность исполнения условий социального контракта;</w:t>
      </w:r>
    </w:p>
    <w:p w:rsidR="00EA574C" w:rsidRPr="00C2188B" w:rsidRDefault="00C2188B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-индивидуальный подход при разработке программы социальной адаптации.</w:t>
      </w:r>
    </w:p>
    <w:p w:rsidR="0070426C" w:rsidRPr="00C2188B" w:rsidRDefault="00EA574C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  <w:shd w:val="clear" w:color="auto" w:fill="FFFFFF"/>
        </w:rPr>
        <w:t>У</w:t>
      </w:r>
      <w:r w:rsidR="00C77F1C" w:rsidRPr="00C2188B">
        <w:rPr>
          <w:sz w:val="28"/>
          <w:szCs w:val="28"/>
          <w:shd w:val="clear" w:color="auto" w:fill="FFFFFF"/>
        </w:rPr>
        <w:t>п</w:t>
      </w:r>
      <w:r w:rsidR="0070426C" w:rsidRPr="00C2188B">
        <w:rPr>
          <w:sz w:val="28"/>
          <w:szCs w:val="28"/>
        </w:rPr>
        <w:t>равление очень плотно в течение года работает с администрациями сельских поселений в части межведомственного взаимодействия</w:t>
      </w:r>
      <w:proofErr w:type="gramStart"/>
      <w:r w:rsidR="0070426C" w:rsidRPr="00C2188B">
        <w:rPr>
          <w:sz w:val="28"/>
          <w:szCs w:val="28"/>
        </w:rPr>
        <w:t>:-</w:t>
      </w:r>
      <w:proofErr w:type="gramEnd"/>
      <w:r w:rsidR="0070426C" w:rsidRPr="00C2188B">
        <w:rPr>
          <w:sz w:val="28"/>
          <w:szCs w:val="28"/>
        </w:rPr>
        <w:t xml:space="preserve">по вопросам предоставления материальной помощи, в т.ч. по заключению социальных контрактов, </w:t>
      </w:r>
    </w:p>
    <w:p w:rsidR="00360338" w:rsidRPr="00C2188B" w:rsidRDefault="0070426C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-по вопросам реализации права на областной материнский семейный капитал,</w:t>
      </w:r>
    </w:p>
    <w:p w:rsidR="0070426C" w:rsidRPr="00C2188B" w:rsidRDefault="0070426C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 -по вопросам организации работы на территории поселения в части обеспечения населения твердым топливом,</w:t>
      </w:r>
    </w:p>
    <w:p w:rsidR="0070426C" w:rsidRPr="00C2188B" w:rsidRDefault="0070426C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 xml:space="preserve">- и многим другим вопросам в рамках исполнения своих полномочий. </w:t>
      </w:r>
    </w:p>
    <w:p w:rsidR="007E7963" w:rsidRDefault="00D7147F" w:rsidP="00C2188B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И</w:t>
      </w:r>
      <w:r w:rsidR="0070426C" w:rsidRPr="00C2188B">
        <w:rPr>
          <w:sz w:val="28"/>
          <w:szCs w:val="28"/>
        </w:rPr>
        <w:t>нформ</w:t>
      </w:r>
      <w:r w:rsidRPr="00C2188B">
        <w:rPr>
          <w:sz w:val="28"/>
          <w:szCs w:val="28"/>
        </w:rPr>
        <w:t>ация о</w:t>
      </w:r>
      <w:r w:rsidR="0070426C" w:rsidRPr="00C2188B">
        <w:rPr>
          <w:sz w:val="28"/>
          <w:szCs w:val="28"/>
        </w:rPr>
        <w:t xml:space="preserve"> выплатах и льготах, а также  об изменениях в законодательстве регулярно размещаются в местных средствах массовой информации, на канале ТТВ, на официальных сайтах, а также в социальных сетях. Всю информация  об </w:t>
      </w:r>
      <w:proofErr w:type="gramStart"/>
      <w:r w:rsidR="0070426C" w:rsidRPr="00C2188B">
        <w:rPr>
          <w:sz w:val="28"/>
          <w:szCs w:val="28"/>
        </w:rPr>
        <w:t>изменении</w:t>
      </w:r>
      <w:proofErr w:type="gramEnd"/>
      <w:r w:rsidR="0070426C" w:rsidRPr="00C2188B">
        <w:rPr>
          <w:sz w:val="28"/>
          <w:szCs w:val="28"/>
        </w:rPr>
        <w:t xml:space="preserve"> законодательства по МСП мы также </w:t>
      </w:r>
    </w:p>
    <w:p w:rsidR="007E7963" w:rsidRPr="00C2188B" w:rsidRDefault="007E7963" w:rsidP="007E7963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направляем в администрации сельских поселений  для размещения на стендах и информирования граждан.</w:t>
      </w:r>
    </w:p>
    <w:p w:rsidR="007E7963" w:rsidRPr="00C2188B" w:rsidRDefault="007E7963" w:rsidP="007E7963">
      <w:pPr>
        <w:jc w:val="both"/>
        <w:rPr>
          <w:sz w:val="28"/>
          <w:szCs w:val="28"/>
        </w:rPr>
      </w:pPr>
      <w:r w:rsidRPr="00C2188B">
        <w:rPr>
          <w:sz w:val="28"/>
          <w:szCs w:val="28"/>
        </w:rPr>
        <w:t>Все выплаты производятся своевременно, при поступлении финансирования</w:t>
      </w:r>
      <w:r>
        <w:rPr>
          <w:sz w:val="28"/>
          <w:szCs w:val="28"/>
        </w:rPr>
        <w:t>.</w:t>
      </w: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7E7963" w:rsidRDefault="007E7963" w:rsidP="00C2188B">
      <w:pPr>
        <w:jc w:val="both"/>
        <w:rPr>
          <w:sz w:val="28"/>
          <w:szCs w:val="28"/>
        </w:rPr>
      </w:pPr>
    </w:p>
    <w:p w:rsidR="0037093B" w:rsidRDefault="0037093B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631AB0" w:rsidRDefault="00631AB0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p w:rsidR="00B84F1D" w:rsidRDefault="00B84F1D" w:rsidP="00336525">
      <w:pPr>
        <w:pBdr>
          <w:bottom w:val="single" w:sz="12" w:space="11" w:color="auto"/>
        </w:pBdr>
        <w:jc w:val="both"/>
        <w:rPr>
          <w:sz w:val="28"/>
          <w:szCs w:val="28"/>
        </w:rPr>
      </w:pPr>
    </w:p>
    <w:sectPr w:rsidR="00B8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A4A"/>
    <w:multiLevelType w:val="hybridMultilevel"/>
    <w:tmpl w:val="07B8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238"/>
    <w:multiLevelType w:val="hybridMultilevel"/>
    <w:tmpl w:val="602AB0FA"/>
    <w:lvl w:ilvl="0" w:tplc="D4D80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F168D"/>
    <w:multiLevelType w:val="hybridMultilevel"/>
    <w:tmpl w:val="7BA61ED6"/>
    <w:lvl w:ilvl="0" w:tplc="9084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B02F27"/>
    <w:multiLevelType w:val="hybridMultilevel"/>
    <w:tmpl w:val="D084F5DA"/>
    <w:lvl w:ilvl="0" w:tplc="3BB4D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65"/>
    <w:rsid w:val="0001130B"/>
    <w:rsid w:val="000A1936"/>
    <w:rsid w:val="00174699"/>
    <w:rsid w:val="00175FB2"/>
    <w:rsid w:val="001A5D0E"/>
    <w:rsid w:val="001A7DFF"/>
    <w:rsid w:val="00201D49"/>
    <w:rsid w:val="00251DEC"/>
    <w:rsid w:val="00273565"/>
    <w:rsid w:val="002B7900"/>
    <w:rsid w:val="00336525"/>
    <w:rsid w:val="00360338"/>
    <w:rsid w:val="0037093B"/>
    <w:rsid w:val="003843B8"/>
    <w:rsid w:val="003E145C"/>
    <w:rsid w:val="004138AF"/>
    <w:rsid w:val="004652D5"/>
    <w:rsid w:val="00500920"/>
    <w:rsid w:val="005B0BB0"/>
    <w:rsid w:val="00631AB0"/>
    <w:rsid w:val="00632BF8"/>
    <w:rsid w:val="0070426C"/>
    <w:rsid w:val="007770E4"/>
    <w:rsid w:val="00783BF3"/>
    <w:rsid w:val="00785D01"/>
    <w:rsid w:val="007E7963"/>
    <w:rsid w:val="00821788"/>
    <w:rsid w:val="00825C61"/>
    <w:rsid w:val="00881596"/>
    <w:rsid w:val="00893413"/>
    <w:rsid w:val="008A7662"/>
    <w:rsid w:val="009044B4"/>
    <w:rsid w:val="009520EC"/>
    <w:rsid w:val="00956B37"/>
    <w:rsid w:val="00994A06"/>
    <w:rsid w:val="00996A3F"/>
    <w:rsid w:val="00A728D7"/>
    <w:rsid w:val="00AB051C"/>
    <w:rsid w:val="00AD0241"/>
    <w:rsid w:val="00AF476F"/>
    <w:rsid w:val="00B253F6"/>
    <w:rsid w:val="00B338CC"/>
    <w:rsid w:val="00B4184F"/>
    <w:rsid w:val="00B423F0"/>
    <w:rsid w:val="00B61305"/>
    <w:rsid w:val="00B6788F"/>
    <w:rsid w:val="00B84F1D"/>
    <w:rsid w:val="00C2188B"/>
    <w:rsid w:val="00C75AF0"/>
    <w:rsid w:val="00C77F1C"/>
    <w:rsid w:val="00C97174"/>
    <w:rsid w:val="00CE15DE"/>
    <w:rsid w:val="00D42046"/>
    <w:rsid w:val="00D7147F"/>
    <w:rsid w:val="00D93A2A"/>
    <w:rsid w:val="00DB583B"/>
    <w:rsid w:val="00E36FC6"/>
    <w:rsid w:val="00EA574C"/>
    <w:rsid w:val="00ED6F00"/>
    <w:rsid w:val="00F5049C"/>
    <w:rsid w:val="00F72858"/>
    <w:rsid w:val="00FB6CCE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56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356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rsid w:val="002735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Гипертекстовая ссылка"/>
    <w:uiPriority w:val="99"/>
    <w:rsid w:val="00273565"/>
    <w:rPr>
      <w:rFonts w:cs="Times New Roman"/>
      <w:b w:val="0"/>
      <w:color w:val="106BBE"/>
    </w:rPr>
  </w:style>
  <w:style w:type="paragraph" w:customStyle="1" w:styleId="ConsPlusTitle">
    <w:name w:val="ConsPlusTitle"/>
    <w:rsid w:val="00B418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37093B"/>
    <w:pPr>
      <w:ind w:left="720"/>
      <w:contextualSpacing/>
    </w:pPr>
  </w:style>
  <w:style w:type="paragraph" w:styleId="a5">
    <w:name w:val="No Spacing"/>
    <w:link w:val="a6"/>
    <w:uiPriority w:val="1"/>
    <w:qFormat/>
    <w:rsid w:val="00C2188B"/>
    <w:rPr>
      <w:rFonts w:ascii="Times New Roman" w:eastAsia="Times New Roman" w:hAnsi="Times New Roman"/>
      <w:sz w:val="28"/>
      <w:lang w:eastAsia="en-US"/>
    </w:rPr>
  </w:style>
  <w:style w:type="character" w:styleId="a7">
    <w:name w:val="Strong"/>
    <w:basedOn w:val="a0"/>
    <w:uiPriority w:val="22"/>
    <w:qFormat/>
    <w:rsid w:val="00C2188B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C2188B"/>
    <w:rPr>
      <w:rFonts w:ascii="Times New Roman" w:eastAsia="Times New Roman" w:hAnsi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145C"/>
    <w:rPr>
      <w:rFonts w:ascii="Calibri Light" w:hAnsi="Calibri Light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45C"/>
    <w:rPr>
      <w:rFonts w:ascii="Calibri Light" w:eastAsia="Times New Roman" w:hAnsi="Calibri Ligh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56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356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rsid w:val="002735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Гипертекстовая ссылка"/>
    <w:uiPriority w:val="99"/>
    <w:rsid w:val="00273565"/>
    <w:rPr>
      <w:rFonts w:cs="Times New Roman"/>
      <w:b w:val="0"/>
      <w:color w:val="106BBE"/>
    </w:rPr>
  </w:style>
  <w:style w:type="paragraph" w:customStyle="1" w:styleId="ConsPlusTitle">
    <w:name w:val="ConsPlusTitle"/>
    <w:rsid w:val="00B418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37093B"/>
    <w:pPr>
      <w:ind w:left="720"/>
      <w:contextualSpacing/>
    </w:pPr>
  </w:style>
  <w:style w:type="paragraph" w:styleId="a5">
    <w:name w:val="No Spacing"/>
    <w:link w:val="a6"/>
    <w:uiPriority w:val="1"/>
    <w:qFormat/>
    <w:rsid w:val="00C2188B"/>
    <w:rPr>
      <w:rFonts w:ascii="Times New Roman" w:eastAsia="Times New Roman" w:hAnsi="Times New Roman"/>
      <w:sz w:val="28"/>
      <w:lang w:eastAsia="en-US"/>
    </w:rPr>
  </w:style>
  <w:style w:type="character" w:styleId="a7">
    <w:name w:val="Strong"/>
    <w:basedOn w:val="a0"/>
    <w:uiPriority w:val="22"/>
    <w:qFormat/>
    <w:rsid w:val="00C2188B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C2188B"/>
    <w:rPr>
      <w:rFonts w:ascii="Times New Roman" w:eastAsia="Times New Roman" w:hAnsi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145C"/>
    <w:rPr>
      <w:rFonts w:ascii="Calibri Light" w:hAnsi="Calibri Light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45C"/>
    <w:rPr>
      <w:rFonts w:ascii="Calibri Light" w:eastAsia="Times New Roman" w:hAnsi="Calibri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594533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3463351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7E42-4F98-45B9-BF20-B0CE394A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24798</CharactersWithSpaces>
  <SharedDoc>false</SharedDoc>
  <HLinks>
    <vt:vector size="12" baseType="variant"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http://internet.garant.ru/document?id=21594533&amp;sub=0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http://internet.garant.ru/document?id=34633512&amp;sub=0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9</cp:revision>
  <cp:lastPrinted>2021-03-29T01:43:00Z</cp:lastPrinted>
  <dcterms:created xsi:type="dcterms:W3CDTF">2021-03-25T06:37:00Z</dcterms:created>
  <dcterms:modified xsi:type="dcterms:W3CDTF">2021-03-31T08:08:00Z</dcterms:modified>
</cp:coreProperties>
</file>